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5D096F0E"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w:t>
      </w:r>
      <w:r w:rsidR="00C47738">
        <w:rPr>
          <w:lang w:val="en-US"/>
        </w:rPr>
        <w:t>1</w:t>
      </w:r>
      <w:r w:rsidR="00DD3F11">
        <w:rPr>
          <w:lang w:val="en-US"/>
        </w:rPr>
        <w:t>bis</w:t>
      </w:r>
      <w:r w:rsidRPr="00DE3FC8">
        <w:rPr>
          <w:lang w:val="en-US"/>
        </w:rPr>
        <w:tab/>
      </w:r>
      <w:r w:rsidR="00524FFE" w:rsidRPr="00524FFE">
        <w:rPr>
          <w:szCs w:val="24"/>
          <w:lang w:val="en-US"/>
        </w:rPr>
        <w:t>R2-25</w:t>
      </w:r>
      <w:r w:rsidR="000E76A5">
        <w:rPr>
          <w:szCs w:val="24"/>
          <w:lang w:val="en-US"/>
        </w:rPr>
        <w:t>07679</w:t>
      </w:r>
    </w:p>
    <w:p w14:paraId="5104E0A7" w14:textId="28F0EFAC" w:rsidR="006255E7" w:rsidRDefault="00DD3F11" w:rsidP="006255E7">
      <w:pPr>
        <w:pStyle w:val="CRCoverPage"/>
        <w:outlineLvl w:val="0"/>
        <w:rPr>
          <w:b/>
          <w:noProof/>
          <w:sz w:val="24"/>
        </w:rPr>
      </w:pPr>
      <w:r w:rsidRPr="00DD3F11">
        <w:rPr>
          <w:b/>
          <w:noProof/>
          <w:sz w:val="24"/>
        </w:rPr>
        <w:t>Prague, Czech Republic</w:t>
      </w:r>
      <w:r w:rsidR="00F3475D" w:rsidRPr="00F3475D">
        <w:rPr>
          <w:b/>
          <w:noProof/>
          <w:sz w:val="24"/>
        </w:rPr>
        <w:t xml:space="preserve">, </w:t>
      </w:r>
      <w:r>
        <w:rPr>
          <w:b/>
          <w:noProof/>
          <w:sz w:val="24"/>
        </w:rPr>
        <w:t>13</w:t>
      </w:r>
      <w:r w:rsidR="008B476D" w:rsidRPr="008B476D">
        <w:rPr>
          <w:b/>
          <w:noProof/>
          <w:sz w:val="24"/>
          <w:vertAlign w:val="superscript"/>
        </w:rPr>
        <w:t>th</w:t>
      </w:r>
      <w:r w:rsidR="008B476D">
        <w:rPr>
          <w:b/>
          <w:noProof/>
          <w:sz w:val="24"/>
        </w:rPr>
        <w:t xml:space="preserve"> </w:t>
      </w:r>
      <w:r w:rsidR="00F3475D" w:rsidRPr="00F3475D">
        <w:rPr>
          <w:b/>
          <w:noProof/>
          <w:sz w:val="24"/>
        </w:rPr>
        <w:t xml:space="preserve">– </w:t>
      </w:r>
      <w:r>
        <w:rPr>
          <w:b/>
          <w:noProof/>
          <w:sz w:val="24"/>
        </w:rPr>
        <w:t>17</w:t>
      </w:r>
      <w:r w:rsidR="00C47738" w:rsidRPr="00C47738">
        <w:rPr>
          <w:b/>
          <w:noProof/>
          <w:sz w:val="24"/>
          <w:vertAlign w:val="superscript"/>
        </w:rPr>
        <w:t>th</w:t>
      </w:r>
      <w:r w:rsidR="00C47738">
        <w:rPr>
          <w:b/>
          <w:noProof/>
          <w:sz w:val="24"/>
        </w:rPr>
        <w:t xml:space="preserve"> </w:t>
      </w:r>
      <w:r>
        <w:rPr>
          <w:b/>
          <w:noProof/>
          <w:sz w:val="24"/>
        </w:rPr>
        <w:t>October</w:t>
      </w:r>
      <w:r w:rsidR="00F3475D" w:rsidRPr="00F3475D">
        <w:rPr>
          <w:b/>
          <w:noProof/>
          <w:sz w:val="24"/>
        </w:rPr>
        <w:t xml:space="preserve"> 202</w:t>
      </w:r>
      <w:r w:rsidR="008B476D">
        <w:rPr>
          <w:b/>
          <w:noProof/>
          <w:sz w:val="24"/>
        </w:rPr>
        <w:t>5</w:t>
      </w:r>
    </w:p>
    <w:p w14:paraId="432B3E09" w14:textId="77777777" w:rsidR="00E90E49" w:rsidRPr="00CE0424" w:rsidRDefault="00E90E49" w:rsidP="00357380">
      <w:pPr>
        <w:pStyle w:val="3GPPHeader"/>
      </w:pPr>
    </w:p>
    <w:p w14:paraId="6CF7B12A" w14:textId="285D8BA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69AA732E" w:rsidR="00E90E49" w:rsidRPr="00CE0424" w:rsidRDefault="003D3C45" w:rsidP="00311702">
      <w:pPr>
        <w:pStyle w:val="3GPPHeader"/>
        <w:rPr>
          <w:sz w:val="22"/>
          <w:szCs w:val="22"/>
        </w:rPr>
      </w:pPr>
      <w:r>
        <w:rPr>
          <w:sz w:val="22"/>
          <w:szCs w:val="22"/>
        </w:rPr>
        <w:t>Title:</w:t>
      </w:r>
      <w:r w:rsidR="00E90E49" w:rsidRPr="00CE0424">
        <w:rPr>
          <w:sz w:val="22"/>
          <w:szCs w:val="22"/>
        </w:rPr>
        <w:tab/>
      </w:r>
      <w:r w:rsidR="0094182D" w:rsidRPr="0094182D">
        <w:rPr>
          <w:sz w:val="22"/>
          <w:szCs w:val="22"/>
        </w:rPr>
        <w:t>Discussion on RILs for NW-side data collection (Z004, J008, J009, S044, H007, H002)</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296487C7" w:rsidR="0094757F" w:rsidRDefault="008A4FBC" w:rsidP="00CE0424">
      <w:pPr>
        <w:pStyle w:val="BodyText"/>
      </w:pPr>
      <w:r>
        <w:t>In this paper, we discuss</w:t>
      </w:r>
      <w:r w:rsidR="00FA0CAA">
        <w:t xml:space="preserve"> </w:t>
      </w:r>
      <w:r w:rsidR="005C1D1E">
        <w:t>and address open issues</w:t>
      </w:r>
      <w:r w:rsidR="00FA0CAA">
        <w:t xml:space="preserve"> and provide analysis on RILs</w:t>
      </w:r>
      <w:r w:rsidR="00DD3F11">
        <w:t xml:space="preserve"> for </w:t>
      </w:r>
      <w:r w:rsidR="00BA0B40">
        <w:t xml:space="preserve">the </w:t>
      </w:r>
      <w:r w:rsidR="00DD3F11">
        <w:t>NW-side data collection</w:t>
      </w:r>
      <w:r w:rsidR="00FA0CAA">
        <w:t>.</w:t>
      </w:r>
    </w:p>
    <w:p w14:paraId="428DB15F" w14:textId="32C70CAD" w:rsidR="00BC353E" w:rsidRPr="00BC353E" w:rsidRDefault="008B476D" w:rsidP="00BC353E">
      <w:pPr>
        <w:pStyle w:val="Heading1"/>
      </w:pPr>
      <w:r w:rsidRPr="00BC353E">
        <w:t xml:space="preserve">2 </w:t>
      </w:r>
      <w:r w:rsidR="00400046">
        <w:tab/>
      </w:r>
      <w:r w:rsidR="00BC353E" w:rsidRPr="00BC353E">
        <w:t>Discussion</w:t>
      </w:r>
    </w:p>
    <w:p w14:paraId="0422BD73" w14:textId="7E4D6F2D" w:rsidR="00E87914" w:rsidRDefault="00E87914" w:rsidP="00E87914">
      <w:pPr>
        <w:pStyle w:val="Heading2"/>
      </w:pPr>
      <w:r>
        <w:t>2.</w:t>
      </w:r>
      <w:r w:rsidR="00B15C96">
        <w:t>1</w:t>
      </w:r>
      <w:r>
        <w:t xml:space="preserve"> (Z004</w:t>
      </w:r>
      <w:r w:rsidR="00A815B7">
        <w:t>, J008, J009, S044</w:t>
      </w:r>
      <w:r>
        <w:t xml:space="preserve">) </w:t>
      </w:r>
      <w:r w:rsidR="00A815B7">
        <w:t xml:space="preserve">Handling </w:t>
      </w:r>
      <w:r w:rsidR="00642BBD">
        <w:t xml:space="preserve">of logging entities in </w:t>
      </w:r>
      <w:proofErr w:type="spellStart"/>
      <w:r w:rsidR="00642BBD" w:rsidRPr="00642BBD">
        <w:rPr>
          <w:i/>
          <w:iCs/>
        </w:rPr>
        <w:t>VarCSI-LogMeasReport</w:t>
      </w:r>
      <w:proofErr w:type="spellEnd"/>
    </w:p>
    <w:p w14:paraId="05687E4E" w14:textId="5E3B79ED" w:rsidR="00B67C39" w:rsidRDefault="00B67C39" w:rsidP="003E0ECD">
      <w:pPr>
        <w:pStyle w:val="BodyText"/>
      </w:pPr>
      <w:r w:rsidRPr="00B67C39">
        <w:t xml:space="preserve">When the UE is configured with </w:t>
      </w:r>
      <w:r w:rsidR="00E75239">
        <w:t xml:space="preserve">a </w:t>
      </w:r>
      <w:r w:rsidRPr="00B67C39">
        <w:t xml:space="preserve">new </w:t>
      </w:r>
      <w:r>
        <w:t>CSI logged measurement configuration</w:t>
      </w:r>
      <w:r w:rsidR="00E75239">
        <w:t xml:space="preserve"> (i.e. for a new </w:t>
      </w:r>
      <w:proofErr w:type="spellStart"/>
      <w:r w:rsidR="00E75239">
        <w:rPr>
          <w:i/>
          <w:iCs/>
          <w:lang w:val="en-US" w:bidi="ar"/>
        </w:rPr>
        <w:t>csi-LoggedMeasurementConfigId</w:t>
      </w:r>
      <w:proofErr w:type="spellEnd"/>
      <w:r w:rsidR="00E75239">
        <w:t>)</w:t>
      </w:r>
      <w:r>
        <w:t>, a corresponding entry is added also within the UE variable used for storing the logged measurements (</w:t>
      </w:r>
      <w:proofErr w:type="spellStart"/>
      <w:r w:rsidRPr="00642BBD">
        <w:rPr>
          <w:i/>
          <w:iCs/>
        </w:rPr>
        <w:t>VarCSI-LogMeasReport</w:t>
      </w:r>
      <w:proofErr w:type="spellEnd"/>
      <w:r>
        <w:t>).</w:t>
      </w:r>
      <w:r w:rsidR="00E75239">
        <w:t xml:space="preserve"> In case it is the first logging configuration for the cell, an entity is also first introduced on cell level.</w:t>
      </w:r>
    </w:p>
    <w:p w14:paraId="5301A027" w14:textId="0D3C05C5" w:rsidR="00F163BD" w:rsidRDefault="00FE5D5D" w:rsidP="003E0ECD">
      <w:pPr>
        <w:pStyle w:val="BodyText"/>
      </w:pPr>
      <w:r w:rsidRPr="0076495C">
        <w:t>A couple of issues have been raised for this</w:t>
      </w:r>
      <w:r w:rsidR="0076495C" w:rsidRPr="0076495C">
        <w:t>:</w:t>
      </w:r>
    </w:p>
    <w:p w14:paraId="2EE511E0" w14:textId="63FD7345" w:rsidR="00F163BD" w:rsidRDefault="0076495C" w:rsidP="00C9098C">
      <w:pPr>
        <w:pStyle w:val="BodyText"/>
        <w:numPr>
          <w:ilvl w:val="0"/>
          <w:numId w:val="45"/>
        </w:numPr>
      </w:pPr>
      <w:r>
        <w:t xml:space="preserve">(S044) </w:t>
      </w:r>
      <w:r w:rsidR="001E0A74">
        <w:t xml:space="preserve">An entity in </w:t>
      </w:r>
      <w:proofErr w:type="spellStart"/>
      <w:r w:rsidR="001E0A74" w:rsidRPr="00642BBD">
        <w:rPr>
          <w:i/>
          <w:iCs/>
        </w:rPr>
        <w:t>VarCSI-LogMeasReport</w:t>
      </w:r>
      <w:proofErr w:type="spellEnd"/>
      <w:r w:rsidR="001E0A74">
        <w:t xml:space="preserve"> may be empty at the time o</w:t>
      </w:r>
      <w:r>
        <w:t>f</w:t>
      </w:r>
      <w:r w:rsidR="001E0A74">
        <w:t xml:space="preserve"> </w:t>
      </w:r>
      <w:r>
        <w:t xml:space="preserve">reporting the log </w:t>
      </w:r>
      <w:r w:rsidR="001E0A74">
        <w:t xml:space="preserve">to the network </w:t>
      </w:r>
    </w:p>
    <w:p w14:paraId="017F0F01" w14:textId="57D1DEC9" w:rsidR="001E0A74" w:rsidRDefault="0076495C" w:rsidP="00C9098C">
      <w:pPr>
        <w:pStyle w:val="BodyText"/>
        <w:numPr>
          <w:ilvl w:val="0"/>
          <w:numId w:val="45"/>
        </w:numPr>
      </w:pPr>
      <w:r>
        <w:t xml:space="preserve">(Z004) </w:t>
      </w:r>
      <w:r w:rsidR="001E0A74">
        <w:t xml:space="preserve">The UE cannot add new entities in </w:t>
      </w:r>
      <w:proofErr w:type="spellStart"/>
      <w:r w:rsidR="001E0A74" w:rsidRPr="00642BBD">
        <w:rPr>
          <w:i/>
          <w:iCs/>
        </w:rPr>
        <w:t>VarCSI-LogMeasReport</w:t>
      </w:r>
      <w:proofErr w:type="spellEnd"/>
      <w:r w:rsidR="001E0A74">
        <w:t xml:space="preserve"> if the buffer for data logging is full</w:t>
      </w:r>
    </w:p>
    <w:p w14:paraId="321966CA" w14:textId="77777777" w:rsidR="001E0A74" w:rsidRDefault="001E0A74" w:rsidP="003E0ECD">
      <w:pPr>
        <w:pStyle w:val="BodyText"/>
      </w:pPr>
    </w:p>
    <w:p w14:paraId="0A8DFA64" w14:textId="5D83A671" w:rsidR="00150B10" w:rsidRDefault="00C9098C" w:rsidP="003E0ECD">
      <w:pPr>
        <w:pStyle w:val="BodyText"/>
        <w:rPr>
          <w:iCs/>
          <w:lang w:eastAsia="ko-KR"/>
        </w:rPr>
      </w:pPr>
      <w:r>
        <w:t xml:space="preserve">For </w:t>
      </w:r>
      <w:r w:rsidR="00223235">
        <w:t xml:space="preserve">issue </w:t>
      </w:r>
      <w:r>
        <w:t xml:space="preserve">a) there are proposed changes </w:t>
      </w:r>
      <w:r w:rsidR="0076495C">
        <w:t xml:space="preserve">related to this both for </w:t>
      </w:r>
      <w:r>
        <w:t xml:space="preserve">S044 </w:t>
      </w:r>
      <w:r w:rsidR="0076495C">
        <w:t xml:space="preserve">and for </w:t>
      </w:r>
      <w:r>
        <w:t>J008</w:t>
      </w:r>
      <w:r w:rsidR="0076495C">
        <w:t>,</w:t>
      </w:r>
      <w:r>
        <w:t xml:space="preserve"> </w:t>
      </w:r>
      <w:r w:rsidR="0076495C">
        <w:t xml:space="preserve">which is </w:t>
      </w:r>
      <w:r>
        <w:t xml:space="preserve">addressing a slightly different issue about how to include the logs in multiple </w:t>
      </w:r>
      <w:proofErr w:type="spellStart"/>
      <w:r w:rsidRPr="00C9098C">
        <w:rPr>
          <w:i/>
          <w:iCs/>
        </w:rPr>
        <w:t>UEInformationResponse</w:t>
      </w:r>
      <w:proofErr w:type="spellEnd"/>
      <w:r>
        <w:t xml:space="preserve"> messages. </w:t>
      </w:r>
      <w:r w:rsidR="00223235">
        <w:t xml:space="preserve">The proposed changes for both these RILs clarify that only entities with logged measurements should be reported and </w:t>
      </w:r>
      <w:r w:rsidR="0094244F">
        <w:t>should</w:t>
      </w:r>
      <w:r w:rsidR="00223235">
        <w:t xml:space="preserve"> thus solve </w:t>
      </w:r>
      <w:r w:rsidR="0094244F">
        <w:t xml:space="preserve">a possible </w:t>
      </w:r>
      <w:r w:rsidR="00223235">
        <w:t>issue</w:t>
      </w:r>
      <w:r w:rsidR="0094244F">
        <w:t xml:space="preserve"> with reporting empty entities</w:t>
      </w:r>
      <w:r>
        <w:rPr>
          <w:iCs/>
          <w:lang w:eastAsia="ko-KR"/>
        </w:rPr>
        <w:t>.</w:t>
      </w:r>
    </w:p>
    <w:p w14:paraId="6B884BD6" w14:textId="2A7B1C05" w:rsidR="00223235" w:rsidRPr="00223235" w:rsidRDefault="00C9098C" w:rsidP="003E0ECD">
      <w:pPr>
        <w:pStyle w:val="BodyText"/>
      </w:pPr>
      <w:r>
        <w:rPr>
          <w:iCs/>
          <w:lang w:eastAsia="ko-KR"/>
        </w:rPr>
        <w:t xml:space="preserve">For </w:t>
      </w:r>
      <w:r w:rsidR="00223235">
        <w:rPr>
          <w:iCs/>
          <w:lang w:eastAsia="ko-KR"/>
        </w:rPr>
        <w:t xml:space="preserve">issue </w:t>
      </w:r>
      <w:r>
        <w:rPr>
          <w:iCs/>
          <w:lang w:eastAsia="ko-KR"/>
        </w:rPr>
        <w:t xml:space="preserve">b) </w:t>
      </w:r>
      <w:r w:rsidR="00223235">
        <w:rPr>
          <w:iCs/>
          <w:lang w:eastAsia="ko-KR"/>
        </w:rPr>
        <w:t>Z004 include</w:t>
      </w:r>
      <w:r w:rsidR="00E33F3F">
        <w:rPr>
          <w:iCs/>
          <w:lang w:eastAsia="ko-KR"/>
        </w:rPr>
        <w:t>s</w:t>
      </w:r>
      <w:r w:rsidR="00223235">
        <w:rPr>
          <w:iCs/>
          <w:lang w:eastAsia="ko-KR"/>
        </w:rPr>
        <w:t xml:space="preserve"> a proposed change where </w:t>
      </w:r>
      <w:r w:rsidR="0076495C">
        <w:rPr>
          <w:iCs/>
          <w:lang w:eastAsia="ko-KR"/>
        </w:rPr>
        <w:t xml:space="preserve">the </w:t>
      </w:r>
      <w:r w:rsidR="00223235">
        <w:rPr>
          <w:iCs/>
          <w:lang w:eastAsia="ko-KR"/>
        </w:rPr>
        <w:t xml:space="preserve">entities are not added to </w:t>
      </w:r>
      <w:proofErr w:type="spellStart"/>
      <w:r w:rsidR="00223235" w:rsidRPr="00642BBD">
        <w:rPr>
          <w:i/>
          <w:iCs/>
        </w:rPr>
        <w:t>VarCSI-LogMeasReport</w:t>
      </w:r>
      <w:proofErr w:type="spellEnd"/>
      <w:r w:rsidR="00223235">
        <w:t xml:space="preserve"> at reception of the CSI logged measurement configuration, but instead at the actual logging.</w:t>
      </w:r>
      <w:r w:rsidR="0076495C">
        <w:t xml:space="preserve"> </w:t>
      </w:r>
      <w:r w:rsidR="00223235">
        <w:t xml:space="preserve">The proposed change </w:t>
      </w:r>
      <w:r w:rsidR="0076495C">
        <w:t xml:space="preserve">for </w:t>
      </w:r>
      <w:r w:rsidR="00223235">
        <w:t xml:space="preserve">Z004 </w:t>
      </w:r>
      <w:r w:rsidR="00254C62">
        <w:t xml:space="preserve">does </w:t>
      </w:r>
      <w:r w:rsidR="00223235">
        <w:t xml:space="preserve">however </w:t>
      </w:r>
      <w:r w:rsidR="0076495C">
        <w:t xml:space="preserve">not </w:t>
      </w:r>
      <w:r w:rsidR="00254C62">
        <w:t>seem to be complete</w:t>
      </w:r>
      <w:r w:rsidR="001B5637">
        <w:t xml:space="preserve">, since the logging is there still performed for the entities within </w:t>
      </w:r>
      <w:proofErr w:type="spellStart"/>
      <w:r w:rsidR="001B5637" w:rsidRPr="00642BBD">
        <w:rPr>
          <w:i/>
          <w:iCs/>
        </w:rPr>
        <w:t>VarCSI-LogMeasReport</w:t>
      </w:r>
      <w:proofErr w:type="spellEnd"/>
      <w:r w:rsidR="001B5637">
        <w:t xml:space="preserve"> (which should then not be present)</w:t>
      </w:r>
      <w:r w:rsidR="00254C62">
        <w:t xml:space="preserve">. </w:t>
      </w:r>
      <w:r w:rsidR="001B5637">
        <w:t xml:space="preserve">An alternative TP </w:t>
      </w:r>
      <w:r w:rsidR="0076495C">
        <w:t xml:space="preserve">(based on 38.331, v19.0.0) with some further changes </w:t>
      </w:r>
      <w:r w:rsidR="001B5637">
        <w:t>is provided below.</w:t>
      </w:r>
      <w:r w:rsidR="008F373C">
        <w:t xml:space="preserve"> It is proposed to include this TP in the WI RRC CR for AI/ML for </w:t>
      </w:r>
      <w:proofErr w:type="spellStart"/>
      <w:r w:rsidR="008F373C">
        <w:t>Phy</w:t>
      </w:r>
      <w:proofErr w:type="spellEnd"/>
      <w:r w:rsidR="008F373C">
        <w:t>.</w:t>
      </w:r>
    </w:p>
    <w:p w14:paraId="1751BF5D" w14:textId="77A42B07" w:rsidR="001B5637" w:rsidRPr="001B5637" w:rsidRDefault="001B5637" w:rsidP="003E0ECD">
      <w:pPr>
        <w:pStyle w:val="BodyText"/>
        <w:rPr>
          <w:b/>
          <w:bCs/>
          <w:u w:val="single"/>
        </w:rPr>
      </w:pPr>
      <w:r w:rsidRPr="001B5637">
        <w:rPr>
          <w:b/>
          <w:bCs/>
          <w:u w:val="single"/>
        </w:rPr>
        <w:t xml:space="preserve">TP for addition of entities in </w:t>
      </w:r>
      <w:proofErr w:type="spellStart"/>
      <w:r w:rsidRPr="001B5637">
        <w:rPr>
          <w:b/>
          <w:bCs/>
          <w:i/>
          <w:iCs/>
          <w:u w:val="single"/>
        </w:rPr>
        <w:t>VarCSI-MeasLogReport</w:t>
      </w:r>
      <w:proofErr w:type="spellEnd"/>
      <w:r w:rsidRPr="001B5637">
        <w:rPr>
          <w:b/>
          <w:bCs/>
          <w:u w:val="single"/>
        </w:rPr>
        <w:t xml:space="preserve"> at measurement logging</w:t>
      </w:r>
    </w:p>
    <w:p w14:paraId="41A1474F" w14:textId="77777777" w:rsidR="0076495C" w:rsidRPr="0036584A" w:rsidRDefault="0076495C" w:rsidP="0076495C">
      <w:pPr>
        <w:pStyle w:val="Heading4"/>
      </w:pPr>
      <w:bookmarkStart w:id="0" w:name="_Toc210311304"/>
      <w:r w:rsidRPr="0036584A">
        <w:t>5.5a.1.3</w:t>
      </w:r>
      <w:r w:rsidRPr="0036584A">
        <w:tab/>
        <w:t xml:space="preserve">Reception of </w:t>
      </w:r>
      <w:r w:rsidRPr="0036584A">
        <w:rPr>
          <w:i/>
          <w:iCs/>
        </w:rPr>
        <w:t>CSI-</w:t>
      </w:r>
      <w:proofErr w:type="spellStart"/>
      <w:r w:rsidRPr="0036584A">
        <w:rPr>
          <w:i/>
        </w:rPr>
        <w:t>LoggedMeasurementConfig</w:t>
      </w:r>
      <w:proofErr w:type="spellEnd"/>
      <w:r w:rsidRPr="0036584A">
        <w:t xml:space="preserve"> by the UE</w:t>
      </w:r>
    </w:p>
    <w:p w14:paraId="633979BD" w14:textId="77777777" w:rsidR="0076495C" w:rsidRPr="0036584A" w:rsidRDefault="0076495C" w:rsidP="0076495C">
      <w:r w:rsidRPr="0036584A">
        <w:t xml:space="preserve">Upon receiving </w:t>
      </w:r>
      <w:proofErr w:type="spellStart"/>
      <w:r w:rsidRPr="0036584A">
        <w:rPr>
          <w:i/>
          <w:iCs/>
        </w:rPr>
        <w:t>csi-LoggedMeasurementConfigToAddModList</w:t>
      </w:r>
      <w:proofErr w:type="spellEnd"/>
      <w:r w:rsidRPr="0036584A">
        <w:t xml:space="preserve"> in the </w:t>
      </w:r>
      <w:proofErr w:type="spellStart"/>
      <w:r w:rsidRPr="0036584A">
        <w:rPr>
          <w:i/>
          <w:iCs/>
        </w:rPr>
        <w:t>csi-MeasConfig</w:t>
      </w:r>
      <w:proofErr w:type="spellEnd"/>
      <w:r w:rsidRPr="0036584A">
        <w:rPr>
          <w:i/>
          <w:iCs/>
        </w:rPr>
        <w:t xml:space="preserve"> </w:t>
      </w:r>
      <w:r w:rsidRPr="0036584A">
        <w:t>of a serving cell, the UE shall:</w:t>
      </w:r>
    </w:p>
    <w:p w14:paraId="2F0031E9" w14:textId="77777777" w:rsidR="0076495C" w:rsidRPr="0036584A" w:rsidRDefault="0076495C" w:rsidP="0076495C">
      <w:pPr>
        <w:pStyle w:val="B1"/>
      </w:pPr>
      <w:r w:rsidRPr="0036584A">
        <w:t>1&gt;</w:t>
      </w:r>
      <w:r w:rsidRPr="0036584A">
        <w:tab/>
      </w:r>
      <w:r w:rsidRPr="0036584A">
        <w:rPr>
          <w:lang w:eastAsia="en-GB"/>
        </w:rPr>
        <w:t xml:space="preserve">for each CSI logged measurement configuration included in </w:t>
      </w:r>
      <w:proofErr w:type="spellStart"/>
      <w:r w:rsidRPr="0036584A">
        <w:rPr>
          <w:i/>
          <w:iCs/>
        </w:rPr>
        <w:t>csi-LoggedMeasurementConfigToAddModList</w:t>
      </w:r>
      <w:proofErr w:type="spellEnd"/>
      <w:r w:rsidRPr="0036584A">
        <w:t>:</w:t>
      </w:r>
    </w:p>
    <w:p w14:paraId="358780DA" w14:textId="77777777" w:rsidR="0076495C" w:rsidRPr="0036584A" w:rsidRDefault="0076495C" w:rsidP="0076495C">
      <w:pPr>
        <w:pStyle w:val="B2"/>
      </w:pPr>
      <w:r w:rsidRPr="0036584A">
        <w:rPr>
          <w:lang w:eastAsia="en-GB"/>
        </w:rPr>
        <w:lastRenderedPageBreak/>
        <w:t>2&gt;</w:t>
      </w:r>
      <w:r w:rsidRPr="0036584A">
        <w:rPr>
          <w:lang w:eastAsia="en-GB"/>
        </w:rPr>
        <w:tab/>
      </w:r>
      <w:r w:rsidRPr="0036584A">
        <w:t xml:space="preserve">if the current UE </w:t>
      </w:r>
      <w:proofErr w:type="spellStart"/>
      <w:r w:rsidRPr="0036584A">
        <w:t>configuation</w:t>
      </w:r>
      <w:proofErr w:type="spellEnd"/>
      <w:r w:rsidRPr="0036584A">
        <w:t xml:space="preserve"> for the serving cell includes the CSI logged measurement configuration associated with the given </w:t>
      </w:r>
      <w:proofErr w:type="spellStart"/>
      <w:r w:rsidRPr="0036584A">
        <w:rPr>
          <w:i/>
          <w:iCs/>
        </w:rPr>
        <w:t>csi-LoggedMeasurementConfigId</w:t>
      </w:r>
      <w:proofErr w:type="spellEnd"/>
      <w:r w:rsidRPr="0036584A">
        <w:t>:</w:t>
      </w:r>
    </w:p>
    <w:p w14:paraId="2A66F06E" w14:textId="77777777" w:rsidR="0076495C" w:rsidRPr="0036584A" w:rsidRDefault="0076495C" w:rsidP="0076495C">
      <w:pPr>
        <w:pStyle w:val="B3"/>
      </w:pPr>
      <w:r w:rsidRPr="0036584A">
        <w:rPr>
          <w:lang w:eastAsia="en-GB"/>
        </w:rPr>
        <w:t>3&gt;</w:t>
      </w:r>
      <w:r w:rsidRPr="0036584A">
        <w:rPr>
          <w:lang w:eastAsia="en-GB"/>
        </w:rPr>
        <w:tab/>
        <w:t xml:space="preserve">modify the CSI logged measurement configuration according to the configuration received in </w:t>
      </w:r>
      <w:proofErr w:type="spellStart"/>
      <w:r w:rsidRPr="0036584A">
        <w:rPr>
          <w:i/>
          <w:iCs/>
        </w:rPr>
        <w:t>csi-</w:t>
      </w:r>
      <w:proofErr w:type="gramStart"/>
      <w:r w:rsidRPr="0036584A">
        <w:rPr>
          <w:i/>
          <w:iCs/>
        </w:rPr>
        <w:t>LoggedMeasurementConfigToAddModList</w:t>
      </w:r>
      <w:proofErr w:type="spellEnd"/>
      <w:r w:rsidRPr="0036584A">
        <w:t>;</w:t>
      </w:r>
      <w:proofErr w:type="gramEnd"/>
    </w:p>
    <w:p w14:paraId="4A227F81" w14:textId="77777777" w:rsidR="0076495C" w:rsidRPr="0036584A" w:rsidRDefault="0076495C" w:rsidP="0076495C">
      <w:pPr>
        <w:pStyle w:val="B2"/>
      </w:pPr>
      <w:r w:rsidRPr="0036584A">
        <w:rPr>
          <w:lang w:eastAsia="en-GB"/>
        </w:rPr>
        <w:t>2&gt;</w:t>
      </w:r>
      <w:r w:rsidRPr="0036584A">
        <w:rPr>
          <w:lang w:eastAsia="en-GB"/>
        </w:rPr>
        <w:tab/>
      </w:r>
      <w:r w:rsidRPr="0036584A">
        <w:t>else:</w:t>
      </w:r>
    </w:p>
    <w:p w14:paraId="28826602" w14:textId="77777777" w:rsidR="0076495C" w:rsidRPr="0036584A" w:rsidRDefault="0076495C" w:rsidP="0076495C">
      <w:pPr>
        <w:pStyle w:val="B3"/>
      </w:pPr>
      <w:r w:rsidRPr="0036584A">
        <w:rPr>
          <w:lang w:eastAsia="en-GB"/>
        </w:rPr>
        <w:t>3&gt;</w:t>
      </w:r>
      <w:r w:rsidRPr="0036584A">
        <w:rPr>
          <w:lang w:eastAsia="en-GB"/>
        </w:rPr>
        <w:tab/>
        <w:t xml:space="preserve">add the received CSI logged measurement configuration to the UE </w:t>
      </w:r>
      <w:proofErr w:type="gramStart"/>
      <w:r w:rsidRPr="0036584A">
        <w:rPr>
          <w:lang w:eastAsia="en-GB"/>
        </w:rPr>
        <w:t>configuration;</w:t>
      </w:r>
      <w:proofErr w:type="gramEnd"/>
    </w:p>
    <w:p w14:paraId="2D903504" w14:textId="77777777" w:rsidR="0076495C" w:rsidRPr="004A2270" w:rsidRDefault="0076495C" w:rsidP="0076495C">
      <w:pPr>
        <w:pStyle w:val="B2"/>
        <w:rPr>
          <w:strike/>
          <w:color w:val="FF0000"/>
        </w:rPr>
      </w:pPr>
      <w:r w:rsidRPr="004A2270">
        <w:rPr>
          <w:strike/>
          <w:color w:val="FF0000"/>
          <w:lang w:eastAsia="en-GB"/>
        </w:rPr>
        <w:t>2&gt;</w:t>
      </w:r>
      <w:r w:rsidRPr="004A2270">
        <w:rPr>
          <w:strike/>
          <w:color w:val="FF0000"/>
          <w:lang w:eastAsia="en-GB"/>
        </w:rPr>
        <w:tab/>
      </w:r>
      <w:r w:rsidRPr="004A2270">
        <w:rPr>
          <w:strike/>
          <w:color w:val="FF0000"/>
        </w:rPr>
        <w:t xml:space="preserve">if the cell identity of the serving cell for which the measurements shall be logged, i.e. the serving cell associated with the serving cell configuration in which </w:t>
      </w:r>
      <w:proofErr w:type="spellStart"/>
      <w:r w:rsidRPr="004A2270">
        <w:rPr>
          <w:i/>
          <w:iCs/>
          <w:strike/>
          <w:color w:val="FF0000"/>
        </w:rPr>
        <w:t>csi-LoggedMeasurementConfigToAddModList</w:t>
      </w:r>
      <w:proofErr w:type="spellEnd"/>
      <w:r w:rsidRPr="004A2270">
        <w:rPr>
          <w:strike/>
          <w:color w:val="FF0000"/>
        </w:rPr>
        <w:t xml:space="preserve"> is received, is not included in an entry in </w:t>
      </w:r>
      <w:proofErr w:type="spellStart"/>
      <w:r w:rsidRPr="004A2270">
        <w:rPr>
          <w:i/>
          <w:iCs/>
          <w:strike/>
          <w:color w:val="FF0000"/>
        </w:rPr>
        <w:t>csi-LogMeasInfoCellList</w:t>
      </w:r>
      <w:proofErr w:type="spellEnd"/>
      <w:r w:rsidRPr="004A2270">
        <w:rPr>
          <w:strike/>
          <w:color w:val="FF0000"/>
        </w:rPr>
        <w:t xml:space="preserve"> in </w:t>
      </w:r>
      <w:proofErr w:type="spellStart"/>
      <w:r w:rsidRPr="004A2270">
        <w:rPr>
          <w:i/>
          <w:iCs/>
          <w:strike/>
          <w:color w:val="FF0000"/>
        </w:rPr>
        <w:t>VarCSI-LogMeasReport</w:t>
      </w:r>
      <w:proofErr w:type="spellEnd"/>
      <w:r w:rsidRPr="004A2270">
        <w:rPr>
          <w:strike/>
          <w:color w:val="FF0000"/>
        </w:rPr>
        <w:t>:</w:t>
      </w:r>
    </w:p>
    <w:p w14:paraId="104EAF93" w14:textId="77777777" w:rsidR="0076495C" w:rsidRPr="004A2270" w:rsidRDefault="0076495C" w:rsidP="0076495C">
      <w:pPr>
        <w:pStyle w:val="B3"/>
        <w:rPr>
          <w:strike/>
          <w:color w:val="FF0000"/>
        </w:rPr>
      </w:pPr>
      <w:r w:rsidRPr="004A2270">
        <w:rPr>
          <w:strike/>
          <w:color w:val="FF0000"/>
          <w:lang w:eastAsia="en-GB"/>
        </w:rPr>
        <w:t>3&gt;</w:t>
      </w:r>
      <w:r w:rsidRPr="004A2270">
        <w:rPr>
          <w:strike/>
          <w:color w:val="FF0000"/>
          <w:lang w:eastAsia="en-GB"/>
        </w:rPr>
        <w:tab/>
        <w:t xml:space="preserve">include an entry in </w:t>
      </w:r>
      <w:proofErr w:type="spellStart"/>
      <w:r w:rsidRPr="004A2270">
        <w:rPr>
          <w:i/>
          <w:iCs/>
          <w:strike/>
          <w:color w:val="FF0000"/>
        </w:rPr>
        <w:t>csi-LogMeasInfoCellList</w:t>
      </w:r>
      <w:proofErr w:type="spellEnd"/>
      <w:r w:rsidRPr="004A2270">
        <w:rPr>
          <w:strike/>
          <w:color w:val="FF0000"/>
        </w:rPr>
        <w:t xml:space="preserve"> in </w:t>
      </w:r>
      <w:proofErr w:type="spellStart"/>
      <w:r w:rsidRPr="004A2270">
        <w:rPr>
          <w:i/>
          <w:iCs/>
          <w:strike/>
          <w:color w:val="FF0000"/>
        </w:rPr>
        <w:t>VarCSI-</w:t>
      </w:r>
      <w:proofErr w:type="gramStart"/>
      <w:r w:rsidRPr="004A2270">
        <w:rPr>
          <w:i/>
          <w:iCs/>
          <w:strike/>
          <w:color w:val="FF0000"/>
        </w:rPr>
        <w:t>LogMeasReport</w:t>
      </w:r>
      <w:proofErr w:type="spellEnd"/>
      <w:r w:rsidRPr="004A2270">
        <w:rPr>
          <w:strike/>
          <w:color w:val="FF0000"/>
        </w:rPr>
        <w:t>;</w:t>
      </w:r>
      <w:proofErr w:type="gramEnd"/>
    </w:p>
    <w:p w14:paraId="35B25B11" w14:textId="77777777" w:rsidR="0076495C" w:rsidRPr="004A2270" w:rsidRDefault="0076495C" w:rsidP="0076495C">
      <w:pPr>
        <w:pStyle w:val="B3"/>
        <w:rPr>
          <w:strike/>
          <w:color w:val="FF0000"/>
        </w:rPr>
      </w:pPr>
      <w:r w:rsidRPr="004A2270">
        <w:rPr>
          <w:strike/>
          <w:color w:val="FF0000"/>
          <w:lang w:eastAsia="en-GB"/>
        </w:rPr>
        <w:t>3&gt;</w:t>
      </w:r>
      <w:r w:rsidRPr="004A2270">
        <w:rPr>
          <w:strike/>
          <w:color w:val="FF0000"/>
          <w:lang w:eastAsia="en-GB"/>
        </w:rPr>
        <w:tab/>
      </w:r>
      <w:r w:rsidRPr="004A2270">
        <w:rPr>
          <w:strike/>
          <w:color w:val="FF0000"/>
        </w:rPr>
        <w:t xml:space="preserve">set </w:t>
      </w:r>
      <w:proofErr w:type="spellStart"/>
      <w:r w:rsidRPr="004A2270">
        <w:rPr>
          <w:i/>
          <w:iCs/>
          <w:strike/>
          <w:color w:val="FF0000"/>
        </w:rPr>
        <w:t>cellId</w:t>
      </w:r>
      <w:proofErr w:type="spellEnd"/>
      <w:r w:rsidRPr="004A2270">
        <w:rPr>
          <w:strike/>
          <w:color w:val="FF0000"/>
        </w:rPr>
        <w:t xml:space="preserve"> to the CGI of the serving cell associated with the serving cell configuration in which </w:t>
      </w:r>
      <w:proofErr w:type="spellStart"/>
      <w:r w:rsidRPr="004A2270">
        <w:rPr>
          <w:i/>
          <w:iCs/>
          <w:strike/>
          <w:color w:val="FF0000"/>
        </w:rPr>
        <w:t>csi-LoggedMeasurementConfigToAddModList</w:t>
      </w:r>
      <w:proofErr w:type="spellEnd"/>
      <w:r w:rsidRPr="004A2270">
        <w:rPr>
          <w:i/>
          <w:iCs/>
          <w:strike/>
          <w:color w:val="FF0000"/>
        </w:rPr>
        <w:t xml:space="preserve"> </w:t>
      </w:r>
      <w:r w:rsidRPr="004A2270">
        <w:rPr>
          <w:strike/>
          <w:color w:val="FF0000"/>
        </w:rPr>
        <w:t xml:space="preserve">is received, if available. If the CGI is not available for that cell, set </w:t>
      </w:r>
      <w:proofErr w:type="spellStart"/>
      <w:r w:rsidRPr="004A2270">
        <w:rPr>
          <w:i/>
          <w:iCs/>
          <w:strike/>
          <w:color w:val="FF0000"/>
        </w:rPr>
        <w:t>cellId</w:t>
      </w:r>
      <w:proofErr w:type="spellEnd"/>
      <w:r w:rsidRPr="004A2270">
        <w:rPr>
          <w:strike/>
          <w:color w:val="FF0000"/>
        </w:rPr>
        <w:t xml:space="preserve"> to the ARFCN and PCI of the serving </w:t>
      </w:r>
      <w:proofErr w:type="gramStart"/>
      <w:r w:rsidRPr="004A2270">
        <w:rPr>
          <w:strike/>
          <w:color w:val="FF0000"/>
        </w:rPr>
        <w:t>cell;</w:t>
      </w:r>
      <w:proofErr w:type="gramEnd"/>
    </w:p>
    <w:p w14:paraId="165C6BA7" w14:textId="77777777" w:rsidR="0076495C" w:rsidRPr="004A2270" w:rsidRDefault="0076495C" w:rsidP="0076495C">
      <w:pPr>
        <w:pStyle w:val="B2"/>
        <w:rPr>
          <w:strike/>
          <w:color w:val="FF0000"/>
        </w:rPr>
      </w:pPr>
      <w:r w:rsidRPr="004A2270">
        <w:rPr>
          <w:strike/>
          <w:color w:val="FF0000"/>
        </w:rPr>
        <w:t>2&gt;</w:t>
      </w:r>
      <w:r w:rsidRPr="004A2270">
        <w:rPr>
          <w:strike/>
          <w:color w:val="FF0000"/>
        </w:rPr>
        <w:tab/>
        <w:t xml:space="preserve">if not already present, include an entry in </w:t>
      </w:r>
      <w:proofErr w:type="spellStart"/>
      <w:r w:rsidRPr="004A2270">
        <w:rPr>
          <w:i/>
          <w:iCs/>
          <w:strike/>
          <w:color w:val="FF0000"/>
        </w:rPr>
        <w:t>csi-LogMeasInfoList</w:t>
      </w:r>
      <w:proofErr w:type="spellEnd"/>
      <w:r w:rsidRPr="004A2270">
        <w:rPr>
          <w:strike/>
          <w:color w:val="FF0000"/>
        </w:rPr>
        <w:t xml:space="preserve"> in </w:t>
      </w:r>
      <w:proofErr w:type="spellStart"/>
      <w:r w:rsidRPr="004A2270">
        <w:rPr>
          <w:i/>
          <w:iCs/>
          <w:strike/>
          <w:color w:val="FF0000"/>
        </w:rPr>
        <w:t>VarCSI-LogMeasReport</w:t>
      </w:r>
      <w:proofErr w:type="spellEnd"/>
      <w:r w:rsidRPr="004A2270">
        <w:rPr>
          <w:strike/>
          <w:color w:val="FF0000"/>
        </w:rPr>
        <w:t xml:space="preserve"> and </w:t>
      </w:r>
      <w:r w:rsidRPr="004A2270">
        <w:rPr>
          <w:strike/>
          <w:color w:val="FF0000"/>
          <w:lang w:eastAsia="en-GB"/>
        </w:rPr>
        <w:t xml:space="preserve">set </w:t>
      </w:r>
      <w:proofErr w:type="spellStart"/>
      <w:r w:rsidRPr="004A2270">
        <w:rPr>
          <w:i/>
          <w:iCs/>
          <w:strike/>
          <w:color w:val="FF0000"/>
        </w:rPr>
        <w:t>refCSI-LoggedMeasurementConfigId</w:t>
      </w:r>
      <w:proofErr w:type="spellEnd"/>
      <w:r w:rsidRPr="004A2270">
        <w:rPr>
          <w:strike/>
          <w:color w:val="FF0000"/>
          <w:lang w:eastAsia="en-GB"/>
        </w:rPr>
        <w:t xml:space="preserve"> to the</w:t>
      </w:r>
      <w:r w:rsidRPr="004A2270">
        <w:rPr>
          <w:strike/>
          <w:color w:val="FF0000"/>
        </w:rPr>
        <w:t xml:space="preserve"> </w:t>
      </w:r>
      <w:proofErr w:type="spellStart"/>
      <w:r w:rsidRPr="004A2270">
        <w:rPr>
          <w:i/>
          <w:iCs/>
          <w:strike/>
          <w:color w:val="FF0000"/>
        </w:rPr>
        <w:t>csi-LoggedMeasurementConfigId</w:t>
      </w:r>
      <w:proofErr w:type="spellEnd"/>
      <w:r w:rsidRPr="004A2270">
        <w:rPr>
          <w:strike/>
          <w:color w:val="FF0000"/>
        </w:rPr>
        <w:t xml:space="preserve"> associated to the </w:t>
      </w:r>
      <w:r w:rsidRPr="004A2270">
        <w:rPr>
          <w:strike/>
          <w:color w:val="FF0000"/>
          <w:lang w:eastAsia="en-GB"/>
        </w:rPr>
        <w:t xml:space="preserve">CSI logged measurement configuration included in </w:t>
      </w:r>
      <w:proofErr w:type="spellStart"/>
      <w:r w:rsidRPr="004A2270">
        <w:rPr>
          <w:i/>
          <w:iCs/>
          <w:strike/>
          <w:color w:val="FF0000"/>
        </w:rPr>
        <w:t>csi-</w:t>
      </w:r>
      <w:proofErr w:type="gramStart"/>
      <w:r w:rsidRPr="004A2270">
        <w:rPr>
          <w:i/>
          <w:iCs/>
          <w:strike/>
          <w:color w:val="FF0000"/>
        </w:rPr>
        <w:t>LoggedMeasurementConfigToAddModList</w:t>
      </w:r>
      <w:proofErr w:type="spellEnd"/>
      <w:r w:rsidRPr="004A2270">
        <w:rPr>
          <w:strike/>
          <w:color w:val="FF0000"/>
        </w:rPr>
        <w:t>;</w:t>
      </w:r>
      <w:proofErr w:type="gramEnd"/>
    </w:p>
    <w:p w14:paraId="729A9C4A" w14:textId="77777777" w:rsidR="0076495C" w:rsidRDefault="0076495C" w:rsidP="0076495C">
      <w:pPr>
        <w:pStyle w:val="B2"/>
      </w:pPr>
      <w:r w:rsidRPr="0036584A">
        <w:t>2&gt;</w:t>
      </w:r>
      <w:r w:rsidRPr="0036584A">
        <w:tab/>
        <w:t>perform measurements logging as specified in 5.5a.3.2.</w:t>
      </w:r>
    </w:p>
    <w:p w14:paraId="0BEC3F01" w14:textId="77777777" w:rsidR="0076495C" w:rsidRDefault="0076495C" w:rsidP="0076495C">
      <w:pPr>
        <w:pStyle w:val="BodyText"/>
      </w:pPr>
    </w:p>
    <w:p w14:paraId="3A7D45F2" w14:textId="77777777" w:rsidR="001B5637" w:rsidRPr="0036584A" w:rsidRDefault="001B5637" w:rsidP="001B5637">
      <w:pPr>
        <w:pStyle w:val="Heading4"/>
      </w:pPr>
      <w:r w:rsidRPr="0036584A">
        <w:t>5.5a.3.2</w:t>
      </w:r>
      <w:r w:rsidRPr="0036584A">
        <w:tab/>
        <w:t>Initiation</w:t>
      </w:r>
      <w:bookmarkEnd w:id="0"/>
    </w:p>
    <w:p w14:paraId="72F13592" w14:textId="77777777" w:rsidR="001B5637" w:rsidRPr="0036584A" w:rsidRDefault="001B5637" w:rsidP="001B5637">
      <w:r w:rsidRPr="0036584A">
        <w:t>The UE shall:</w:t>
      </w:r>
    </w:p>
    <w:p w14:paraId="2AA10805" w14:textId="681E1D01" w:rsidR="001B5637" w:rsidRPr="0036584A" w:rsidRDefault="001B5637" w:rsidP="001B5637">
      <w:pPr>
        <w:pStyle w:val="B1"/>
      </w:pPr>
      <w:r w:rsidRPr="0036584A">
        <w:rPr>
          <w:rFonts w:eastAsia="DengXian"/>
        </w:rPr>
        <w:t>1&gt;</w:t>
      </w:r>
      <w:r w:rsidRPr="0036584A">
        <w:rPr>
          <w:rFonts w:eastAsia="DengXian"/>
        </w:rPr>
        <w:tab/>
        <w:t>for each CSI logged measurement configuration</w:t>
      </w:r>
      <w:r w:rsidRPr="0036584A">
        <w:rPr>
          <w:i/>
          <w:iCs/>
        </w:rPr>
        <w:t xml:space="preserve"> </w:t>
      </w:r>
      <w:r w:rsidRPr="004A2270">
        <w:rPr>
          <w:strike/>
          <w:color w:val="FF0000"/>
        </w:rPr>
        <w:t>associated with a</w:t>
      </w:r>
      <w:r w:rsidRPr="004A2270">
        <w:rPr>
          <w:i/>
          <w:iCs/>
          <w:strike/>
          <w:color w:val="FF0000"/>
        </w:rPr>
        <w:t xml:space="preserve"> </w:t>
      </w:r>
      <w:proofErr w:type="spellStart"/>
      <w:r w:rsidRPr="004A2270">
        <w:rPr>
          <w:i/>
          <w:iCs/>
          <w:strike/>
          <w:color w:val="FF0000"/>
        </w:rPr>
        <w:t>refCSI-LoggedMeasurementConfigId</w:t>
      </w:r>
      <w:proofErr w:type="spellEnd"/>
      <w:r w:rsidRPr="004A2270">
        <w:rPr>
          <w:i/>
          <w:iCs/>
          <w:strike/>
          <w:color w:val="FF0000"/>
        </w:rPr>
        <w:t xml:space="preserve"> </w:t>
      </w:r>
      <w:r w:rsidRPr="004A2270">
        <w:rPr>
          <w:strike/>
          <w:color w:val="FF0000"/>
        </w:rPr>
        <w:t xml:space="preserve">in </w:t>
      </w:r>
      <w:proofErr w:type="spellStart"/>
      <w:r w:rsidRPr="004A2270">
        <w:rPr>
          <w:i/>
          <w:iCs/>
          <w:strike/>
          <w:color w:val="FF0000"/>
        </w:rPr>
        <w:t>csi-LogMeasInfoList</w:t>
      </w:r>
      <w:proofErr w:type="spellEnd"/>
      <w:r w:rsidRPr="004A2270">
        <w:rPr>
          <w:i/>
          <w:iCs/>
          <w:strike/>
          <w:color w:val="FF0000"/>
        </w:rPr>
        <w:t xml:space="preserve"> </w:t>
      </w:r>
      <w:r w:rsidRPr="004A2270">
        <w:rPr>
          <w:strike/>
          <w:color w:val="FF0000"/>
        </w:rPr>
        <w:t xml:space="preserve">in </w:t>
      </w:r>
      <w:proofErr w:type="spellStart"/>
      <w:r w:rsidRPr="004A2270">
        <w:rPr>
          <w:i/>
          <w:iCs/>
          <w:strike/>
          <w:color w:val="FF0000"/>
        </w:rPr>
        <w:t>VarCSI-LogMeasReport</w:t>
      </w:r>
      <w:proofErr w:type="spellEnd"/>
      <w:r w:rsidRPr="004A2270">
        <w:rPr>
          <w:i/>
          <w:iCs/>
          <w:strike/>
          <w:color w:val="FF0000"/>
        </w:rPr>
        <w:t>,</w:t>
      </w:r>
      <w:r w:rsidRPr="0036584A">
        <w:rPr>
          <w:rFonts w:eastAsia="DengXian"/>
        </w:rPr>
        <w:t xml:space="preserve"> p</w:t>
      </w:r>
      <w:r w:rsidRPr="0036584A">
        <w:t xml:space="preserve">erform the logging of measurements for the </w:t>
      </w:r>
      <w:r w:rsidR="004A2270" w:rsidRPr="004A2270">
        <w:rPr>
          <w:color w:val="FF0000"/>
          <w:u w:val="single"/>
        </w:rPr>
        <w:t>corresponding</w:t>
      </w:r>
      <w:r w:rsidR="004A2270" w:rsidRPr="004A2270">
        <w:rPr>
          <w:color w:val="FF0000"/>
        </w:rPr>
        <w:t xml:space="preserve"> </w:t>
      </w:r>
      <w:r w:rsidRPr="0036584A">
        <w:t xml:space="preserve">serving cell </w:t>
      </w:r>
      <w:r w:rsidRPr="004A2270">
        <w:rPr>
          <w:strike/>
          <w:color w:val="FF0000"/>
        </w:rPr>
        <w:t xml:space="preserve">associated with </w:t>
      </w:r>
      <w:proofErr w:type="spellStart"/>
      <w:r w:rsidRPr="004A2270">
        <w:rPr>
          <w:i/>
          <w:iCs/>
          <w:strike/>
          <w:color w:val="FF0000"/>
        </w:rPr>
        <w:t>cellId</w:t>
      </w:r>
      <w:proofErr w:type="spellEnd"/>
      <w:r w:rsidRPr="0036584A">
        <w:t xml:space="preserve">, in accordance with the </w:t>
      </w:r>
      <w:r w:rsidRPr="0036584A">
        <w:rPr>
          <w:rFonts w:eastAsia="DengXian"/>
        </w:rPr>
        <w:t xml:space="preserve">corresponding CSI logged measurement configuration within </w:t>
      </w:r>
      <w:proofErr w:type="spellStart"/>
      <w:r w:rsidRPr="0036584A">
        <w:rPr>
          <w:rFonts w:eastAsia="DengXian"/>
          <w:i/>
        </w:rPr>
        <w:t>csi-LoggedMeasurementConfigToAddModList</w:t>
      </w:r>
      <w:proofErr w:type="spellEnd"/>
      <w:r w:rsidRPr="0036584A">
        <w:t>:</w:t>
      </w:r>
    </w:p>
    <w:p w14:paraId="7EBD6388" w14:textId="77777777" w:rsidR="001B5637" w:rsidRPr="0036584A" w:rsidRDefault="001B5637" w:rsidP="001B5637">
      <w:pPr>
        <w:pStyle w:val="B2"/>
        <w:rPr>
          <w:rFonts w:eastAsia="DengXian"/>
        </w:rPr>
      </w:pPr>
      <w:r w:rsidRPr="0036584A">
        <w:rPr>
          <w:rFonts w:eastAsia="DengXian"/>
        </w:rPr>
        <w:t>2&gt;</w:t>
      </w:r>
      <w:r w:rsidRPr="0036584A">
        <w:rPr>
          <w:rFonts w:eastAsia="DengXian"/>
        </w:rPr>
        <w:tab/>
        <w:t xml:space="preserve">if the </w:t>
      </w:r>
      <w:proofErr w:type="spellStart"/>
      <w:r w:rsidRPr="0036584A">
        <w:rPr>
          <w:rFonts w:eastAsia="DengXian"/>
          <w:i/>
        </w:rPr>
        <w:t>csi-LoggedMeasurementEventTriggerConfig</w:t>
      </w:r>
      <w:proofErr w:type="spellEnd"/>
      <w:r w:rsidRPr="0036584A">
        <w:rPr>
          <w:rFonts w:eastAsia="DengXian"/>
          <w:i/>
        </w:rPr>
        <w:t xml:space="preserve"> </w:t>
      </w:r>
      <w:r w:rsidRPr="0036584A">
        <w:rPr>
          <w:rFonts w:eastAsia="DengXian"/>
        </w:rPr>
        <w:t>is not included and the buffer for network-side data collection is not full:</w:t>
      </w:r>
    </w:p>
    <w:p w14:paraId="42A04FB1" w14:textId="77777777" w:rsidR="001B5637" w:rsidRPr="0036584A" w:rsidRDefault="001B5637" w:rsidP="001B5637">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perform </w:t>
      </w:r>
      <w:r w:rsidRPr="0036584A">
        <w:t>the logging at regular time intervals, according to</w:t>
      </w:r>
      <w:r w:rsidRPr="0036584A">
        <w:rPr>
          <w:i/>
          <w:iCs/>
        </w:rPr>
        <w:t xml:space="preserve"> </w:t>
      </w:r>
      <w:proofErr w:type="spellStart"/>
      <w:r w:rsidRPr="0036584A">
        <w:rPr>
          <w:i/>
          <w:iCs/>
        </w:rPr>
        <w:t>loggingPeriodicity</w:t>
      </w:r>
      <w:proofErr w:type="spellEnd"/>
      <w:r w:rsidRPr="0036584A">
        <w:t xml:space="preserve"> (if present) or according to the </w:t>
      </w:r>
      <w:r w:rsidRPr="0036584A">
        <w:rPr>
          <w:iCs/>
        </w:rPr>
        <w:t>periodicity of the resources</w:t>
      </w:r>
      <w:r w:rsidRPr="0036584A">
        <w:t xml:space="preserve"> indicated by </w:t>
      </w:r>
      <w:proofErr w:type="spellStart"/>
      <w:r w:rsidRPr="0036584A">
        <w:rPr>
          <w:i/>
          <w:iCs/>
        </w:rPr>
        <w:t>csi-LoggedResourceConfig</w:t>
      </w:r>
      <w:proofErr w:type="spellEnd"/>
      <w:r w:rsidRPr="0036584A">
        <w:t xml:space="preserve"> in </w:t>
      </w:r>
      <w:r w:rsidRPr="0036584A">
        <w:rPr>
          <w:rFonts w:eastAsia="DengXian"/>
          <w:iCs/>
        </w:rPr>
        <w:t xml:space="preserve">the corresponding CSI logged measurement configuration within </w:t>
      </w:r>
      <w:proofErr w:type="spellStart"/>
      <w:r w:rsidRPr="0036584A">
        <w:rPr>
          <w:rFonts w:eastAsia="DengXian"/>
          <w:i/>
        </w:rPr>
        <w:t>csi-LoggedMeasurementConfigToAddModList</w:t>
      </w:r>
      <w:proofErr w:type="spellEnd"/>
      <w:r w:rsidRPr="0036584A">
        <w:rPr>
          <w:rFonts w:eastAsia="DengXian"/>
          <w:iCs/>
        </w:rPr>
        <w:t xml:space="preserve">, if </w:t>
      </w:r>
      <w:proofErr w:type="spellStart"/>
      <w:r w:rsidRPr="0036584A">
        <w:rPr>
          <w:i/>
          <w:iCs/>
        </w:rPr>
        <w:t>loggingPeriodicity</w:t>
      </w:r>
      <w:proofErr w:type="spellEnd"/>
      <w:r w:rsidRPr="0036584A">
        <w:t xml:space="preserve"> is not </w:t>
      </w:r>
      <w:proofErr w:type="gramStart"/>
      <w:r w:rsidRPr="0036584A">
        <w:t>present;</w:t>
      </w:r>
      <w:proofErr w:type="gramEnd"/>
    </w:p>
    <w:p w14:paraId="1B1E19BC" w14:textId="77777777" w:rsidR="001B5637" w:rsidRPr="0036584A" w:rsidRDefault="001B5637" w:rsidP="001B5637">
      <w:pPr>
        <w:pStyle w:val="B2"/>
        <w:rPr>
          <w:rFonts w:eastAsia="DengXian"/>
        </w:rPr>
      </w:pPr>
      <w:r w:rsidRPr="0036584A">
        <w:rPr>
          <w:rFonts w:eastAsia="DengXian"/>
        </w:rPr>
        <w:t>2&gt;</w:t>
      </w:r>
      <w:r w:rsidRPr="0036584A">
        <w:rPr>
          <w:rFonts w:eastAsia="DengXian"/>
        </w:rPr>
        <w:tab/>
        <w:t xml:space="preserve">if the </w:t>
      </w:r>
      <w:proofErr w:type="spellStart"/>
      <w:r w:rsidRPr="0036584A">
        <w:rPr>
          <w:rFonts w:eastAsia="DengXian"/>
          <w:i/>
        </w:rPr>
        <w:t>csi-LoggedMeasurementEventTriggerConfig</w:t>
      </w:r>
      <w:proofErr w:type="spellEnd"/>
      <w:r w:rsidRPr="0036584A">
        <w:rPr>
          <w:rFonts w:eastAsia="DengXian"/>
          <w:i/>
        </w:rPr>
        <w:t xml:space="preserve"> </w:t>
      </w:r>
      <w:r w:rsidRPr="0036584A">
        <w:rPr>
          <w:rFonts w:eastAsia="DengXian"/>
        </w:rPr>
        <w:t>is included and the buffer for network-side data collection is not full:</w:t>
      </w:r>
    </w:p>
    <w:p w14:paraId="6CCE125E" w14:textId="77777777" w:rsidR="001B5637" w:rsidRPr="0036584A" w:rsidRDefault="001B5637" w:rsidP="001B5637">
      <w:pPr>
        <w:pStyle w:val="B3"/>
      </w:pPr>
      <w:r w:rsidRPr="0036584A">
        <w:t>3&gt;</w:t>
      </w:r>
      <w:r w:rsidRPr="0036584A">
        <w:tab/>
        <w:t xml:space="preserve">if </w:t>
      </w:r>
      <w:r w:rsidRPr="0036584A">
        <w:rPr>
          <w:i/>
          <w:iCs/>
        </w:rPr>
        <w:t>threshold</w:t>
      </w:r>
      <w:r w:rsidRPr="0036584A">
        <w:t xml:space="preserve"> within </w:t>
      </w:r>
      <w:proofErr w:type="spellStart"/>
      <w:r w:rsidRPr="0036584A">
        <w:rPr>
          <w:rFonts w:eastAsia="DengXian"/>
          <w:i/>
        </w:rPr>
        <w:t>csi-LoggedMeasurementEventTriggerConfig</w:t>
      </w:r>
      <w:proofErr w:type="spellEnd"/>
      <w:r w:rsidRPr="0036584A">
        <w:rPr>
          <w:rFonts w:eastAsia="DengXian"/>
          <w:i/>
        </w:rPr>
        <w:t xml:space="preserve"> </w:t>
      </w:r>
      <w:r w:rsidRPr="0036584A">
        <w:rPr>
          <w:rFonts w:eastAsia="DengXian"/>
        </w:rPr>
        <w:t xml:space="preserve">is </w:t>
      </w:r>
      <w:r w:rsidRPr="0036584A">
        <w:t xml:space="preserve">set to </w:t>
      </w:r>
      <w:proofErr w:type="spellStart"/>
      <w:r w:rsidRPr="0036584A">
        <w:rPr>
          <w:i/>
          <w:iCs/>
        </w:rPr>
        <w:t>aboveThreshold</w:t>
      </w:r>
      <w:proofErr w:type="spellEnd"/>
      <w:r w:rsidRPr="0036584A">
        <w:t xml:space="preserve"> and </w:t>
      </w:r>
      <w:r w:rsidRPr="0036584A">
        <w:rPr>
          <w:bCs/>
          <w:iCs/>
          <w:lang w:eastAsia="en-GB"/>
        </w:rPr>
        <w:t>the entering condition, as specified</w:t>
      </w:r>
      <w:r w:rsidRPr="0036584A">
        <w:rPr>
          <w:lang w:eastAsia="en-GB"/>
        </w:rPr>
        <w:t xml:space="preserve"> in </w:t>
      </w:r>
      <w:r w:rsidRPr="0036584A">
        <w:rPr>
          <w:bCs/>
          <w:iCs/>
          <w:lang w:eastAsia="en-GB"/>
        </w:rPr>
        <w:t xml:space="preserve">5.5.4.2, is </w:t>
      </w:r>
      <w:r w:rsidRPr="0036584A">
        <w:rPr>
          <w:rFonts w:eastAsia="DengXian"/>
          <w:lang w:eastAsia="en-GB"/>
        </w:rPr>
        <w:t>fulfilled</w:t>
      </w:r>
      <w:r w:rsidRPr="0036584A">
        <w:rPr>
          <w:bCs/>
          <w:iCs/>
          <w:lang w:eastAsia="en-GB"/>
        </w:rPr>
        <w:t xml:space="preserve"> </w:t>
      </w:r>
      <w:r w:rsidRPr="0036584A">
        <w:t xml:space="preserve">for the serving cell associated with </w:t>
      </w:r>
      <w:proofErr w:type="spellStart"/>
      <w:r w:rsidRPr="0036584A">
        <w:rPr>
          <w:i/>
          <w:iCs/>
        </w:rPr>
        <w:t>cellId</w:t>
      </w:r>
      <w:proofErr w:type="spellEnd"/>
      <w:r w:rsidRPr="0036584A">
        <w:t xml:space="preserve"> for all measurements taken during </w:t>
      </w:r>
      <w:proofErr w:type="spellStart"/>
      <w:r w:rsidRPr="0036584A">
        <w:rPr>
          <w:i/>
        </w:rPr>
        <w:t>timeToTrigger</w:t>
      </w:r>
      <w:proofErr w:type="spellEnd"/>
      <w:r w:rsidRPr="0036584A">
        <w:t>; or</w:t>
      </w:r>
    </w:p>
    <w:p w14:paraId="38A38E85" w14:textId="77777777" w:rsidR="001B5637" w:rsidRPr="0036584A" w:rsidRDefault="001B5637" w:rsidP="001B5637">
      <w:pPr>
        <w:pStyle w:val="B3"/>
      </w:pPr>
      <w:r w:rsidRPr="0036584A">
        <w:t>3&gt;</w:t>
      </w:r>
      <w:r w:rsidRPr="0036584A">
        <w:tab/>
        <w:t xml:space="preserve">if </w:t>
      </w:r>
      <w:r w:rsidRPr="0036584A">
        <w:rPr>
          <w:i/>
          <w:iCs/>
        </w:rPr>
        <w:t>threshold</w:t>
      </w:r>
      <w:r w:rsidRPr="0036584A">
        <w:t xml:space="preserve"> within </w:t>
      </w:r>
      <w:proofErr w:type="spellStart"/>
      <w:r w:rsidRPr="0036584A">
        <w:rPr>
          <w:rFonts w:eastAsia="DengXian"/>
          <w:i/>
        </w:rPr>
        <w:t>csi-LoggedMeasurementEventTriggerConfig</w:t>
      </w:r>
      <w:proofErr w:type="spellEnd"/>
      <w:r w:rsidRPr="0036584A">
        <w:rPr>
          <w:rFonts w:eastAsia="DengXian"/>
          <w:i/>
        </w:rPr>
        <w:t xml:space="preserve"> </w:t>
      </w:r>
      <w:r w:rsidRPr="0036584A">
        <w:t xml:space="preserve">is set to </w:t>
      </w:r>
      <w:proofErr w:type="spellStart"/>
      <w:r w:rsidRPr="0036584A">
        <w:rPr>
          <w:i/>
          <w:iCs/>
        </w:rPr>
        <w:t>belowThreshold</w:t>
      </w:r>
      <w:proofErr w:type="spellEnd"/>
      <w:r w:rsidRPr="0036584A">
        <w:rPr>
          <w:i/>
          <w:iCs/>
        </w:rPr>
        <w:t xml:space="preserve"> </w:t>
      </w:r>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proofErr w:type="spellStart"/>
      <w:r w:rsidRPr="0036584A">
        <w:rPr>
          <w:i/>
          <w:iCs/>
        </w:rPr>
        <w:t>cellId</w:t>
      </w:r>
      <w:proofErr w:type="spellEnd"/>
      <w:r w:rsidRPr="0036584A">
        <w:t xml:space="preserve"> for all measurements taken during </w:t>
      </w:r>
      <w:proofErr w:type="spellStart"/>
      <w:r w:rsidRPr="0036584A">
        <w:rPr>
          <w:i/>
        </w:rPr>
        <w:t>timeToTrigger</w:t>
      </w:r>
      <w:proofErr w:type="spellEnd"/>
      <w:r w:rsidRPr="0036584A">
        <w:t>:</w:t>
      </w:r>
    </w:p>
    <w:p w14:paraId="759F4D38" w14:textId="77777777" w:rsidR="001B5637" w:rsidRPr="0036584A" w:rsidRDefault="001B5637" w:rsidP="001B5637">
      <w:pPr>
        <w:pStyle w:val="B4"/>
      </w:pPr>
      <w:r w:rsidRPr="0036584A">
        <w:t>4&gt;</w:t>
      </w:r>
      <w:r w:rsidRPr="0036584A">
        <w:tab/>
        <w:t xml:space="preserve">perform the logging at regular time intervals, according to </w:t>
      </w:r>
      <w:proofErr w:type="spellStart"/>
      <w:r w:rsidRPr="0036584A">
        <w:rPr>
          <w:i/>
          <w:iCs/>
        </w:rPr>
        <w:t>loggingPeriodicity</w:t>
      </w:r>
      <w:proofErr w:type="spellEnd"/>
      <w:r w:rsidRPr="0036584A">
        <w:t xml:space="preserve"> (if present) or according to the </w:t>
      </w:r>
      <w:r w:rsidRPr="0036584A">
        <w:rPr>
          <w:iCs/>
        </w:rPr>
        <w:t>periodicity of the resources</w:t>
      </w:r>
      <w:r w:rsidRPr="0036584A">
        <w:t xml:space="preserve"> indicated by </w:t>
      </w:r>
      <w:proofErr w:type="spellStart"/>
      <w:r w:rsidRPr="0036584A">
        <w:rPr>
          <w:i/>
          <w:iCs/>
        </w:rPr>
        <w:t>csi-LoggedResourceConfig</w:t>
      </w:r>
      <w:proofErr w:type="spellEnd"/>
      <w:r w:rsidRPr="0036584A">
        <w:t xml:space="preserve"> in </w:t>
      </w:r>
      <w:r w:rsidRPr="0036584A">
        <w:rPr>
          <w:rFonts w:eastAsia="DengXian"/>
          <w:iCs/>
        </w:rPr>
        <w:t xml:space="preserve">the corresponding CSI logged measurement configuration within </w:t>
      </w:r>
      <w:proofErr w:type="spellStart"/>
      <w:r w:rsidRPr="0036584A">
        <w:rPr>
          <w:rFonts w:eastAsia="DengXian"/>
          <w:i/>
        </w:rPr>
        <w:t>csi-LoggedMeasurementConfigToAddModList</w:t>
      </w:r>
      <w:proofErr w:type="spellEnd"/>
      <w:r w:rsidRPr="0036584A">
        <w:rPr>
          <w:rFonts w:eastAsia="DengXian"/>
          <w:iCs/>
        </w:rPr>
        <w:t xml:space="preserve">, if </w:t>
      </w:r>
      <w:proofErr w:type="spellStart"/>
      <w:r w:rsidRPr="0036584A">
        <w:rPr>
          <w:i/>
          <w:iCs/>
        </w:rPr>
        <w:t>loggingPeriodicity</w:t>
      </w:r>
      <w:proofErr w:type="spellEnd"/>
      <w:r w:rsidRPr="0036584A">
        <w:t xml:space="preserve"> is not </w:t>
      </w:r>
      <w:proofErr w:type="gramStart"/>
      <w:r w:rsidRPr="0036584A">
        <w:t>present;</w:t>
      </w:r>
      <w:proofErr w:type="gramEnd"/>
    </w:p>
    <w:p w14:paraId="7B62536D" w14:textId="77777777" w:rsidR="001B5637" w:rsidRPr="0036584A" w:rsidRDefault="001B5637" w:rsidP="001B5637">
      <w:pPr>
        <w:pStyle w:val="B3"/>
      </w:pPr>
      <w:r w:rsidRPr="0036584A">
        <w:t>3&gt;</w:t>
      </w:r>
      <w:r w:rsidRPr="0036584A">
        <w:tab/>
        <w:t xml:space="preserve">if </w:t>
      </w:r>
      <w:r w:rsidRPr="0036584A">
        <w:rPr>
          <w:i/>
          <w:iCs/>
        </w:rPr>
        <w:t>threshold</w:t>
      </w:r>
      <w:r w:rsidRPr="0036584A">
        <w:t xml:space="preserve"> within </w:t>
      </w:r>
      <w:proofErr w:type="spellStart"/>
      <w:r w:rsidRPr="0036584A">
        <w:rPr>
          <w:rFonts w:eastAsia="DengXian"/>
          <w:i/>
        </w:rPr>
        <w:t>csi-LoggedMeasurementEventTriggerConfig</w:t>
      </w:r>
      <w:proofErr w:type="spellEnd"/>
      <w:r w:rsidRPr="0036584A">
        <w:rPr>
          <w:rFonts w:eastAsia="DengXian"/>
          <w:i/>
        </w:rPr>
        <w:t xml:space="preserve"> </w:t>
      </w:r>
      <w:r w:rsidRPr="0036584A">
        <w:t xml:space="preserve">is set to </w:t>
      </w:r>
      <w:proofErr w:type="spellStart"/>
      <w:r w:rsidRPr="0036584A">
        <w:rPr>
          <w:i/>
          <w:iCs/>
        </w:rPr>
        <w:t>aboveThreshold</w:t>
      </w:r>
      <w:proofErr w:type="spellEnd"/>
      <w:r w:rsidRPr="0036584A">
        <w:t xml:space="preserve"> and </w:t>
      </w:r>
      <w:r w:rsidRPr="0036584A">
        <w:rPr>
          <w:bCs/>
          <w:iCs/>
          <w:lang w:eastAsia="en-GB"/>
        </w:rPr>
        <w:t>the leaving condition, as specified</w:t>
      </w:r>
      <w:r w:rsidRPr="0036584A">
        <w:rPr>
          <w:lang w:eastAsia="en-GB"/>
        </w:rPr>
        <w:t xml:space="preserve"> in </w:t>
      </w:r>
      <w:r w:rsidRPr="0036584A">
        <w:rPr>
          <w:bCs/>
          <w:iCs/>
          <w:lang w:eastAsia="en-GB"/>
        </w:rPr>
        <w:t xml:space="preserve">5.5.4.2, is fulfilled </w:t>
      </w:r>
      <w:r w:rsidRPr="0036584A">
        <w:t xml:space="preserve">for the serving cell associated with </w:t>
      </w:r>
      <w:proofErr w:type="spellStart"/>
      <w:r w:rsidRPr="0036584A">
        <w:rPr>
          <w:i/>
          <w:iCs/>
        </w:rPr>
        <w:t>cellId</w:t>
      </w:r>
      <w:proofErr w:type="spellEnd"/>
      <w:r w:rsidRPr="0036584A">
        <w:t xml:space="preserve"> for all measurements taken during </w:t>
      </w:r>
      <w:proofErr w:type="spellStart"/>
      <w:r w:rsidRPr="0036584A">
        <w:rPr>
          <w:i/>
        </w:rPr>
        <w:t>timeToTrigger</w:t>
      </w:r>
      <w:proofErr w:type="spellEnd"/>
      <w:r w:rsidRPr="0036584A">
        <w:t>; or</w:t>
      </w:r>
    </w:p>
    <w:p w14:paraId="062786FE" w14:textId="77777777" w:rsidR="001B5637" w:rsidRPr="0036584A" w:rsidRDefault="001B5637" w:rsidP="001B5637">
      <w:pPr>
        <w:pStyle w:val="B3"/>
      </w:pPr>
      <w:r w:rsidRPr="0036584A">
        <w:t>3&gt;</w:t>
      </w:r>
      <w:r w:rsidRPr="0036584A">
        <w:tab/>
        <w:t xml:space="preserve">if </w:t>
      </w:r>
      <w:r w:rsidRPr="0036584A">
        <w:rPr>
          <w:i/>
          <w:iCs/>
        </w:rPr>
        <w:t>threshold</w:t>
      </w:r>
      <w:r w:rsidRPr="0036584A">
        <w:t xml:space="preserve"> within </w:t>
      </w:r>
      <w:proofErr w:type="spellStart"/>
      <w:r w:rsidRPr="0036584A">
        <w:rPr>
          <w:rFonts w:eastAsia="DengXian"/>
          <w:i/>
        </w:rPr>
        <w:t>csi-LoggedMeasurementEventTriggerConfig</w:t>
      </w:r>
      <w:proofErr w:type="spellEnd"/>
      <w:r w:rsidRPr="0036584A">
        <w:rPr>
          <w:rFonts w:eastAsia="DengXian"/>
          <w:i/>
        </w:rPr>
        <w:t xml:space="preserve"> </w:t>
      </w:r>
      <w:r w:rsidRPr="0036584A">
        <w:t xml:space="preserve">is set to </w:t>
      </w:r>
      <w:proofErr w:type="spellStart"/>
      <w:r w:rsidRPr="0036584A">
        <w:rPr>
          <w:i/>
          <w:iCs/>
        </w:rPr>
        <w:t>belowThreshold</w:t>
      </w:r>
      <w:proofErr w:type="spellEnd"/>
      <w:r w:rsidRPr="0036584A">
        <w:rPr>
          <w:i/>
          <w:iCs/>
        </w:rPr>
        <w:t xml:space="preserve"> </w:t>
      </w:r>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proofErr w:type="spellStart"/>
      <w:r w:rsidRPr="0036584A">
        <w:rPr>
          <w:i/>
          <w:iCs/>
        </w:rPr>
        <w:t>cellId</w:t>
      </w:r>
      <w:proofErr w:type="spellEnd"/>
      <w:r w:rsidRPr="0036584A">
        <w:t xml:space="preserve"> for all measurements taken during </w:t>
      </w:r>
      <w:proofErr w:type="spellStart"/>
      <w:r w:rsidRPr="0036584A">
        <w:rPr>
          <w:i/>
        </w:rPr>
        <w:t>timeToTrigger</w:t>
      </w:r>
      <w:proofErr w:type="spellEnd"/>
      <w:r w:rsidRPr="0036584A">
        <w:t>:</w:t>
      </w:r>
    </w:p>
    <w:p w14:paraId="357284A2" w14:textId="77777777" w:rsidR="001B5637" w:rsidRPr="0036584A" w:rsidRDefault="001B5637" w:rsidP="001B5637">
      <w:pPr>
        <w:pStyle w:val="B4"/>
      </w:pPr>
      <w:r w:rsidRPr="0036584A">
        <w:lastRenderedPageBreak/>
        <w:t>4&gt;</w:t>
      </w:r>
      <w:r w:rsidRPr="0036584A">
        <w:tab/>
        <w:t xml:space="preserve">stop performing the logging for the corresponding CSI logged measurement configuration within </w:t>
      </w:r>
      <w:proofErr w:type="spellStart"/>
      <w:r w:rsidRPr="0036584A">
        <w:rPr>
          <w:i/>
          <w:iCs/>
        </w:rPr>
        <w:t>csi-</w:t>
      </w:r>
      <w:proofErr w:type="gramStart"/>
      <w:r w:rsidRPr="0036584A">
        <w:rPr>
          <w:i/>
          <w:iCs/>
        </w:rPr>
        <w:t>LoggedMeasurementConfigToAddModList</w:t>
      </w:r>
      <w:proofErr w:type="spellEnd"/>
      <w:r w:rsidRPr="0036584A">
        <w:t>;</w:t>
      </w:r>
      <w:proofErr w:type="gramEnd"/>
    </w:p>
    <w:p w14:paraId="055703D6" w14:textId="69E6C1A0" w:rsidR="001B5637" w:rsidRPr="0036584A" w:rsidRDefault="001B5637" w:rsidP="001B5637">
      <w:pPr>
        <w:pStyle w:val="B2"/>
      </w:pPr>
      <w:r w:rsidRPr="0036584A">
        <w:t>2&gt;</w:t>
      </w:r>
      <w:r w:rsidRPr="0036584A">
        <w:tab/>
      </w:r>
      <w:r w:rsidRPr="004A2270">
        <w:rPr>
          <w:rFonts w:eastAsia="DengXian"/>
          <w:strike/>
          <w:color w:val="FF0000"/>
        </w:rPr>
        <w:t xml:space="preserve">when performing the </w:t>
      </w:r>
      <w:proofErr w:type="spellStart"/>
      <w:r w:rsidRPr="004A2270">
        <w:rPr>
          <w:rFonts w:eastAsia="DengXian"/>
          <w:strike/>
          <w:color w:val="FF0000"/>
        </w:rPr>
        <w:t>logging</w:t>
      </w:r>
      <w:r w:rsidR="004A2270" w:rsidRPr="004A2270">
        <w:rPr>
          <w:color w:val="FF0000"/>
          <w:u w:val="single"/>
        </w:rPr>
        <w:t>upon</w:t>
      </w:r>
      <w:proofErr w:type="spellEnd"/>
      <w:r w:rsidR="004A2270" w:rsidRPr="004A2270">
        <w:rPr>
          <w:color w:val="FF0000"/>
          <w:u w:val="single"/>
        </w:rPr>
        <w:t xml:space="preserve"> </w:t>
      </w:r>
      <w:r w:rsidR="004A2270">
        <w:rPr>
          <w:color w:val="FF0000"/>
          <w:u w:val="single"/>
        </w:rPr>
        <w:t>receiving measurement results from the lower layers</w:t>
      </w:r>
      <w:r w:rsidR="0002061E">
        <w:rPr>
          <w:color w:val="FF0000"/>
          <w:u w:val="single"/>
        </w:rPr>
        <w:t xml:space="preserve"> for a </w:t>
      </w:r>
      <w:r w:rsidR="0002061E" w:rsidRPr="0002061E">
        <w:rPr>
          <w:color w:val="FF0000"/>
          <w:u w:val="single"/>
        </w:rPr>
        <w:t>CSI logged measurement configuratio</w:t>
      </w:r>
      <w:r w:rsidR="00333912">
        <w:rPr>
          <w:color w:val="FF0000"/>
          <w:u w:val="single"/>
        </w:rPr>
        <w:t>n for a serving cell</w:t>
      </w:r>
      <w:r w:rsidRPr="0036584A">
        <w:t>:</w:t>
      </w:r>
    </w:p>
    <w:p w14:paraId="68A67A2F" w14:textId="161706A4" w:rsidR="0002061E" w:rsidRPr="0002061E" w:rsidRDefault="0002061E" w:rsidP="0002061E">
      <w:pPr>
        <w:pStyle w:val="B3"/>
        <w:rPr>
          <w:color w:val="FF0000"/>
          <w:u w:val="single"/>
        </w:rPr>
      </w:pPr>
      <w:r w:rsidRPr="0002061E">
        <w:rPr>
          <w:color w:val="FF0000"/>
          <w:u w:val="single"/>
          <w:lang w:eastAsia="en-GB"/>
        </w:rPr>
        <w:t>3&gt;</w:t>
      </w:r>
      <w:r w:rsidRPr="0002061E">
        <w:rPr>
          <w:color w:val="FF0000"/>
          <w:u w:val="single"/>
          <w:lang w:eastAsia="en-GB"/>
        </w:rPr>
        <w:tab/>
      </w:r>
      <w:r w:rsidRPr="0002061E">
        <w:rPr>
          <w:color w:val="FF0000"/>
          <w:u w:val="single"/>
        </w:rPr>
        <w:t xml:space="preserve">if the cell identity of the serving cell for which the measurement results are received, i.e. the serving cell associated with the serving cell configuration in which </w:t>
      </w:r>
      <w:proofErr w:type="spellStart"/>
      <w:r w:rsidRPr="0002061E">
        <w:rPr>
          <w:i/>
          <w:iCs/>
          <w:color w:val="FF0000"/>
          <w:u w:val="single"/>
        </w:rPr>
        <w:t>csi-LoggedMeasurementConfigToAddModList</w:t>
      </w:r>
      <w:proofErr w:type="spellEnd"/>
      <w:r w:rsidRPr="0002061E">
        <w:rPr>
          <w:color w:val="FF0000"/>
          <w:u w:val="single"/>
        </w:rPr>
        <w:t xml:space="preserve"> is received, is not included in an entry in </w:t>
      </w:r>
      <w:proofErr w:type="spellStart"/>
      <w:r w:rsidRPr="0002061E">
        <w:rPr>
          <w:i/>
          <w:iCs/>
          <w:color w:val="FF0000"/>
          <w:u w:val="single"/>
        </w:rPr>
        <w:t>csi-LogMeasInfoCellList</w:t>
      </w:r>
      <w:proofErr w:type="spellEnd"/>
      <w:r w:rsidRPr="0002061E">
        <w:rPr>
          <w:color w:val="FF0000"/>
          <w:u w:val="single"/>
        </w:rPr>
        <w:t xml:space="preserve"> in </w:t>
      </w:r>
      <w:proofErr w:type="spellStart"/>
      <w:r w:rsidRPr="0002061E">
        <w:rPr>
          <w:i/>
          <w:iCs/>
          <w:color w:val="FF0000"/>
          <w:u w:val="single"/>
        </w:rPr>
        <w:t>VarCSI-LogMeasReport</w:t>
      </w:r>
      <w:proofErr w:type="spellEnd"/>
      <w:r w:rsidRPr="0002061E">
        <w:rPr>
          <w:color w:val="FF0000"/>
          <w:u w:val="single"/>
        </w:rPr>
        <w:t>:</w:t>
      </w:r>
    </w:p>
    <w:p w14:paraId="7F59D18C" w14:textId="6217BC53" w:rsidR="0002061E" w:rsidRPr="0002061E" w:rsidRDefault="0002061E" w:rsidP="0002061E">
      <w:pPr>
        <w:pStyle w:val="B4"/>
        <w:rPr>
          <w:color w:val="FF0000"/>
          <w:highlight w:val="yellow"/>
          <w:u w:val="single"/>
        </w:rPr>
      </w:pPr>
      <w:r w:rsidRPr="0002061E">
        <w:rPr>
          <w:color w:val="FF0000"/>
          <w:u w:val="single"/>
          <w:lang w:eastAsia="en-GB"/>
        </w:rPr>
        <w:t>4&gt;</w:t>
      </w:r>
      <w:r w:rsidRPr="0002061E">
        <w:rPr>
          <w:color w:val="FF0000"/>
          <w:u w:val="single"/>
          <w:lang w:eastAsia="en-GB"/>
        </w:rPr>
        <w:tab/>
        <w:t xml:space="preserve">include an entry in </w:t>
      </w:r>
      <w:proofErr w:type="spellStart"/>
      <w:r w:rsidRPr="0002061E">
        <w:rPr>
          <w:i/>
          <w:iCs/>
          <w:color w:val="FF0000"/>
          <w:u w:val="single"/>
        </w:rPr>
        <w:t>csi-LogMeasInfoCellList</w:t>
      </w:r>
      <w:proofErr w:type="spellEnd"/>
      <w:r w:rsidRPr="0002061E">
        <w:rPr>
          <w:color w:val="FF0000"/>
          <w:u w:val="single"/>
        </w:rPr>
        <w:t xml:space="preserve"> in </w:t>
      </w:r>
      <w:proofErr w:type="spellStart"/>
      <w:r w:rsidRPr="0002061E">
        <w:rPr>
          <w:i/>
          <w:iCs/>
          <w:color w:val="FF0000"/>
          <w:u w:val="single"/>
        </w:rPr>
        <w:t>VarCSI-LogMeasReport</w:t>
      </w:r>
      <w:proofErr w:type="spellEnd"/>
      <w:r w:rsidRPr="0002061E">
        <w:rPr>
          <w:color w:val="FF0000"/>
          <w:u w:val="single"/>
        </w:rPr>
        <w:t xml:space="preserve"> </w:t>
      </w:r>
      <w:r>
        <w:rPr>
          <w:color w:val="FF0000"/>
          <w:u w:val="single"/>
        </w:rPr>
        <w:t xml:space="preserve">with </w:t>
      </w:r>
      <w:proofErr w:type="spellStart"/>
      <w:r w:rsidRPr="0002061E">
        <w:rPr>
          <w:i/>
          <w:iCs/>
          <w:color w:val="FF0000"/>
          <w:u w:val="single"/>
        </w:rPr>
        <w:t>cellId</w:t>
      </w:r>
      <w:proofErr w:type="spellEnd"/>
      <w:r w:rsidRPr="0002061E">
        <w:rPr>
          <w:color w:val="FF0000"/>
          <w:u w:val="single"/>
        </w:rPr>
        <w:t xml:space="preserve"> set to the CGI of the serving cell associated with the serving cell configuration in which </w:t>
      </w:r>
      <w:proofErr w:type="spellStart"/>
      <w:r w:rsidRPr="0002061E">
        <w:rPr>
          <w:i/>
          <w:iCs/>
          <w:color w:val="FF0000"/>
          <w:u w:val="single"/>
        </w:rPr>
        <w:t>csi-LoggedMeasurementConfigToAddModList</w:t>
      </w:r>
      <w:proofErr w:type="spellEnd"/>
      <w:r w:rsidRPr="0002061E">
        <w:rPr>
          <w:i/>
          <w:iCs/>
          <w:color w:val="FF0000"/>
          <w:u w:val="single"/>
        </w:rPr>
        <w:t xml:space="preserve"> </w:t>
      </w:r>
      <w:r w:rsidRPr="0002061E">
        <w:rPr>
          <w:color w:val="FF0000"/>
          <w:u w:val="single"/>
        </w:rPr>
        <w:t xml:space="preserve">is received, if available. If the CGI is not available for that </w:t>
      </w:r>
      <w:r>
        <w:rPr>
          <w:color w:val="FF0000"/>
          <w:u w:val="single"/>
        </w:rPr>
        <w:t xml:space="preserve">serving </w:t>
      </w:r>
      <w:r w:rsidRPr="0002061E">
        <w:rPr>
          <w:color w:val="FF0000"/>
          <w:u w:val="single"/>
        </w:rPr>
        <w:t xml:space="preserve">cell, set </w:t>
      </w:r>
      <w:proofErr w:type="spellStart"/>
      <w:r w:rsidRPr="0002061E">
        <w:rPr>
          <w:i/>
          <w:iCs/>
          <w:color w:val="FF0000"/>
          <w:u w:val="single"/>
        </w:rPr>
        <w:t>cellId</w:t>
      </w:r>
      <w:proofErr w:type="spellEnd"/>
      <w:r w:rsidRPr="0002061E">
        <w:rPr>
          <w:color w:val="FF0000"/>
          <w:u w:val="single"/>
        </w:rPr>
        <w:t xml:space="preserve"> to the ARFCN and PCI of the serving </w:t>
      </w:r>
      <w:proofErr w:type="gramStart"/>
      <w:r w:rsidRPr="0002061E">
        <w:rPr>
          <w:color w:val="FF0000"/>
          <w:u w:val="single"/>
        </w:rPr>
        <w:t>cell;</w:t>
      </w:r>
      <w:proofErr w:type="gramEnd"/>
    </w:p>
    <w:p w14:paraId="63D11F31" w14:textId="0AD4D708" w:rsidR="0002061E" w:rsidRPr="0002061E" w:rsidRDefault="0002061E" w:rsidP="0002061E">
      <w:pPr>
        <w:pStyle w:val="B3"/>
        <w:rPr>
          <w:u w:val="single"/>
        </w:rPr>
      </w:pPr>
      <w:r w:rsidRPr="00333912">
        <w:rPr>
          <w:color w:val="FF0000"/>
          <w:u w:val="single"/>
        </w:rPr>
        <w:t>3&gt;</w:t>
      </w:r>
      <w:r w:rsidRPr="00333912">
        <w:rPr>
          <w:color w:val="FF0000"/>
          <w:u w:val="single"/>
        </w:rPr>
        <w:tab/>
        <w:t>if not already present</w:t>
      </w:r>
      <w:r w:rsidR="00333912" w:rsidRPr="00333912">
        <w:rPr>
          <w:color w:val="FF0000"/>
          <w:u w:val="single"/>
        </w:rPr>
        <w:t xml:space="preserve"> for the serving cell</w:t>
      </w:r>
      <w:r w:rsidRPr="00333912">
        <w:rPr>
          <w:color w:val="FF0000"/>
          <w:u w:val="single"/>
        </w:rPr>
        <w:t xml:space="preserve">, include an entry in </w:t>
      </w:r>
      <w:proofErr w:type="spellStart"/>
      <w:r w:rsidRPr="00333912">
        <w:rPr>
          <w:i/>
          <w:iCs/>
          <w:color w:val="FF0000"/>
          <w:u w:val="single"/>
        </w:rPr>
        <w:t>csi-LogMeasInfoList</w:t>
      </w:r>
      <w:proofErr w:type="spellEnd"/>
      <w:r w:rsidRPr="00333912">
        <w:rPr>
          <w:color w:val="FF0000"/>
          <w:u w:val="single"/>
        </w:rPr>
        <w:t xml:space="preserve"> within </w:t>
      </w:r>
      <w:proofErr w:type="spellStart"/>
      <w:r w:rsidRPr="00333912">
        <w:rPr>
          <w:i/>
          <w:iCs/>
          <w:color w:val="FF0000"/>
          <w:u w:val="single"/>
        </w:rPr>
        <w:t>VarCSI-LogMeasReport</w:t>
      </w:r>
      <w:proofErr w:type="spellEnd"/>
      <w:r w:rsidRPr="00333912">
        <w:rPr>
          <w:color w:val="FF0000"/>
          <w:u w:val="single"/>
        </w:rPr>
        <w:t xml:space="preserve"> and </w:t>
      </w:r>
      <w:r w:rsidRPr="00333912">
        <w:rPr>
          <w:color w:val="FF0000"/>
          <w:u w:val="single"/>
          <w:lang w:eastAsia="en-GB"/>
        </w:rPr>
        <w:t xml:space="preserve">set </w:t>
      </w:r>
      <w:proofErr w:type="spellStart"/>
      <w:r w:rsidRPr="00333912">
        <w:rPr>
          <w:i/>
          <w:iCs/>
          <w:color w:val="FF0000"/>
          <w:u w:val="single"/>
        </w:rPr>
        <w:t>refCSI-LoggedMeasurementConfigId</w:t>
      </w:r>
      <w:proofErr w:type="spellEnd"/>
      <w:r w:rsidRPr="00333912">
        <w:rPr>
          <w:color w:val="FF0000"/>
          <w:u w:val="single"/>
          <w:lang w:eastAsia="en-GB"/>
        </w:rPr>
        <w:t xml:space="preserve"> to the</w:t>
      </w:r>
      <w:r w:rsidRPr="00333912">
        <w:rPr>
          <w:color w:val="FF0000"/>
          <w:u w:val="single"/>
        </w:rPr>
        <w:t xml:space="preserve"> </w:t>
      </w:r>
      <w:proofErr w:type="spellStart"/>
      <w:r w:rsidRPr="00333912">
        <w:rPr>
          <w:i/>
          <w:iCs/>
          <w:color w:val="FF0000"/>
          <w:u w:val="single"/>
        </w:rPr>
        <w:t>csi-LoggedMeasurementConfigId</w:t>
      </w:r>
      <w:proofErr w:type="spellEnd"/>
      <w:r w:rsidRPr="00333912">
        <w:rPr>
          <w:color w:val="FF0000"/>
          <w:u w:val="single"/>
        </w:rPr>
        <w:t xml:space="preserve"> </w:t>
      </w:r>
      <w:r w:rsidR="00333912" w:rsidRPr="00333912">
        <w:rPr>
          <w:color w:val="FF0000"/>
          <w:u w:val="single"/>
        </w:rPr>
        <w:t xml:space="preserve">of </w:t>
      </w:r>
      <w:r w:rsidRPr="00333912">
        <w:rPr>
          <w:color w:val="FF0000"/>
          <w:u w:val="single"/>
        </w:rPr>
        <w:t xml:space="preserve">the </w:t>
      </w:r>
      <w:r w:rsidRPr="00333912">
        <w:rPr>
          <w:color w:val="FF0000"/>
          <w:u w:val="single"/>
          <w:lang w:eastAsia="en-GB"/>
        </w:rPr>
        <w:t xml:space="preserve">CSI logged measurement configuration in </w:t>
      </w:r>
      <w:proofErr w:type="spellStart"/>
      <w:r w:rsidRPr="00333912">
        <w:rPr>
          <w:i/>
          <w:iCs/>
          <w:color w:val="FF0000"/>
          <w:u w:val="single"/>
        </w:rPr>
        <w:t>csi-</w:t>
      </w:r>
      <w:proofErr w:type="gramStart"/>
      <w:r w:rsidRPr="00333912">
        <w:rPr>
          <w:i/>
          <w:iCs/>
          <w:color w:val="FF0000"/>
          <w:u w:val="single"/>
        </w:rPr>
        <w:t>LoggedMeasurementConfigToAddModList</w:t>
      </w:r>
      <w:proofErr w:type="spellEnd"/>
      <w:r w:rsidRPr="00333912">
        <w:rPr>
          <w:color w:val="FF0000"/>
          <w:u w:val="single"/>
        </w:rPr>
        <w:t>;</w:t>
      </w:r>
      <w:proofErr w:type="gramEnd"/>
    </w:p>
    <w:p w14:paraId="763AD911" w14:textId="58CA4BF7" w:rsidR="001B5637" w:rsidRPr="00333912" w:rsidRDefault="001B5637" w:rsidP="001B5637">
      <w:pPr>
        <w:pStyle w:val="B3"/>
        <w:rPr>
          <w:strike/>
          <w:color w:val="FF0000"/>
        </w:rPr>
      </w:pPr>
      <w:r w:rsidRPr="00333912">
        <w:rPr>
          <w:strike/>
          <w:color w:val="FF0000"/>
        </w:rPr>
        <w:t>3&gt;</w:t>
      </w:r>
      <w:r w:rsidRPr="00333912">
        <w:rPr>
          <w:strike/>
          <w:color w:val="FF0000"/>
        </w:rPr>
        <w:tab/>
        <w:t xml:space="preserve">for each CSI logged measurement configuration associated to </w:t>
      </w:r>
      <w:proofErr w:type="spellStart"/>
      <w:r w:rsidRPr="00333912">
        <w:rPr>
          <w:i/>
          <w:iCs/>
          <w:strike/>
          <w:color w:val="FF0000"/>
        </w:rPr>
        <w:t>refCSI-LoggedMeasurementConfigId</w:t>
      </w:r>
      <w:proofErr w:type="spellEnd"/>
      <w:r w:rsidRPr="00333912">
        <w:rPr>
          <w:strike/>
          <w:color w:val="FF0000"/>
        </w:rPr>
        <w:t xml:space="preserve"> in </w:t>
      </w:r>
      <w:proofErr w:type="spellStart"/>
      <w:r w:rsidRPr="00333912">
        <w:rPr>
          <w:i/>
          <w:iCs/>
          <w:strike/>
          <w:color w:val="FF0000"/>
        </w:rPr>
        <w:t>csi-LogMeasInfoList</w:t>
      </w:r>
      <w:proofErr w:type="spellEnd"/>
      <w:r w:rsidRPr="00333912">
        <w:rPr>
          <w:strike/>
          <w:color w:val="FF0000"/>
        </w:rPr>
        <w:t xml:space="preserve"> in </w:t>
      </w:r>
      <w:proofErr w:type="spellStart"/>
      <w:r w:rsidRPr="00333912">
        <w:rPr>
          <w:i/>
          <w:iCs/>
          <w:strike/>
          <w:color w:val="FF0000"/>
        </w:rPr>
        <w:t>VarCSI-LogMeasReport</w:t>
      </w:r>
      <w:proofErr w:type="spellEnd"/>
      <w:r w:rsidRPr="00333912">
        <w:rPr>
          <w:strike/>
          <w:color w:val="FF0000"/>
        </w:rPr>
        <w:t>:</w:t>
      </w:r>
    </w:p>
    <w:p w14:paraId="4AA66772" w14:textId="5B8B8CF2" w:rsidR="001B5637" w:rsidRPr="00333912" w:rsidRDefault="00333912" w:rsidP="00333912">
      <w:pPr>
        <w:pStyle w:val="B3"/>
        <w:rPr>
          <w:color w:val="FF0000"/>
        </w:rPr>
      </w:pPr>
      <w:r w:rsidRPr="00333912">
        <w:rPr>
          <w:color w:val="FF0000"/>
          <w:u w:val="single"/>
        </w:rPr>
        <w:t>3</w:t>
      </w:r>
      <w:r w:rsidRPr="00333912">
        <w:rPr>
          <w:strike/>
          <w:color w:val="FF0000"/>
        </w:rPr>
        <w:t>4</w:t>
      </w:r>
      <w:r w:rsidR="001B5637" w:rsidRPr="00333912">
        <w:t>&gt;</w:t>
      </w:r>
      <w:r w:rsidR="001B5637" w:rsidRPr="00333912">
        <w:tab/>
        <w:t xml:space="preserve">set the </w:t>
      </w:r>
      <w:proofErr w:type="spellStart"/>
      <w:r w:rsidR="001B5637" w:rsidRPr="00333912">
        <w:rPr>
          <w:i/>
        </w:rPr>
        <w:t>csi</w:t>
      </w:r>
      <w:proofErr w:type="spellEnd"/>
      <w:r w:rsidR="001B5637" w:rsidRPr="00333912">
        <w:rPr>
          <w:i/>
        </w:rPr>
        <w:t xml:space="preserve">-RS-MeasResultList </w:t>
      </w:r>
      <w:r w:rsidR="001B5637" w:rsidRPr="00333912">
        <w:rPr>
          <w:iCs/>
        </w:rPr>
        <w:t xml:space="preserve">and </w:t>
      </w:r>
      <w:r w:rsidR="001B5637" w:rsidRPr="00333912">
        <w:rPr>
          <w:i/>
        </w:rPr>
        <w:t>SSB-</w:t>
      </w:r>
      <w:proofErr w:type="spellStart"/>
      <w:r w:rsidR="001B5637" w:rsidRPr="00333912">
        <w:rPr>
          <w:i/>
        </w:rPr>
        <w:t>MeasResultList</w:t>
      </w:r>
      <w:proofErr w:type="spellEnd"/>
      <w:r w:rsidR="001B5637" w:rsidRPr="00333912">
        <w:t xml:space="preserve"> to include the quantities </w:t>
      </w:r>
      <w:r w:rsidRPr="00333912">
        <w:rPr>
          <w:color w:val="FF0000"/>
          <w:u w:val="single"/>
        </w:rPr>
        <w:t xml:space="preserve">that were </w:t>
      </w:r>
      <w:proofErr w:type="spellStart"/>
      <w:r w:rsidRPr="00333912">
        <w:rPr>
          <w:color w:val="FF0000"/>
          <w:u w:val="single"/>
        </w:rPr>
        <w:t>received</w:t>
      </w:r>
      <w:r w:rsidR="001B5637" w:rsidRPr="00333912">
        <w:rPr>
          <w:strike/>
          <w:color w:val="FF0000"/>
        </w:rPr>
        <w:t>the</w:t>
      </w:r>
      <w:proofErr w:type="spellEnd"/>
      <w:r w:rsidR="001B5637" w:rsidRPr="00333912">
        <w:rPr>
          <w:strike/>
          <w:color w:val="FF0000"/>
        </w:rPr>
        <w:t xml:space="preserve"> UE is logging measurements for, upon receiving the quantities</w:t>
      </w:r>
      <w:r w:rsidR="001B5637" w:rsidRPr="00333912">
        <w:rPr>
          <w:color w:val="FF0000"/>
        </w:rPr>
        <w:t xml:space="preserve"> </w:t>
      </w:r>
      <w:r w:rsidR="001B5637" w:rsidRPr="00333912">
        <w:t xml:space="preserve">from the lower </w:t>
      </w:r>
      <w:proofErr w:type="gramStart"/>
      <w:r w:rsidR="001B5637" w:rsidRPr="00333912">
        <w:t>layers;</w:t>
      </w:r>
      <w:proofErr w:type="gramEnd"/>
    </w:p>
    <w:p w14:paraId="6CDB6D6F" w14:textId="0A515E4F" w:rsidR="001B5637" w:rsidRPr="00333912" w:rsidRDefault="00333912" w:rsidP="00333912">
      <w:pPr>
        <w:pStyle w:val="B3"/>
        <w:rPr>
          <w:color w:val="FF0000"/>
        </w:rPr>
      </w:pPr>
      <w:r w:rsidRPr="00333912">
        <w:rPr>
          <w:color w:val="FF0000"/>
          <w:u w:val="single"/>
        </w:rPr>
        <w:t>3</w:t>
      </w:r>
      <w:r w:rsidRPr="00333912">
        <w:rPr>
          <w:strike/>
          <w:color w:val="FF0000"/>
        </w:rPr>
        <w:t>4</w:t>
      </w:r>
      <w:r w:rsidR="001B5637" w:rsidRPr="00333912">
        <w:t>&gt;</w:t>
      </w:r>
      <w:r w:rsidR="001B5637" w:rsidRPr="00333912">
        <w:tab/>
        <w:t xml:space="preserve">if the time between the measurements that are logged and included in this instance of </w:t>
      </w:r>
      <w:proofErr w:type="spellStart"/>
      <w:r w:rsidR="001B5637" w:rsidRPr="00333912">
        <w:rPr>
          <w:i/>
          <w:iCs/>
        </w:rPr>
        <w:t>csi-LogMeasInfoList</w:t>
      </w:r>
      <w:proofErr w:type="spellEnd"/>
      <w:r w:rsidR="001B5637" w:rsidRPr="00333912">
        <w:t xml:space="preserve"> and the measurements for the previous instance of </w:t>
      </w:r>
      <w:proofErr w:type="spellStart"/>
      <w:r w:rsidR="001B5637" w:rsidRPr="00333912">
        <w:rPr>
          <w:i/>
          <w:iCs/>
        </w:rPr>
        <w:t>csi-LogMeasInfoList</w:t>
      </w:r>
      <w:proofErr w:type="spellEnd"/>
      <w:r w:rsidR="001B5637" w:rsidRPr="00333912">
        <w:t xml:space="preserve"> with the same </w:t>
      </w:r>
      <w:proofErr w:type="spellStart"/>
      <w:r w:rsidR="001B5637" w:rsidRPr="00333912">
        <w:rPr>
          <w:i/>
          <w:iCs/>
        </w:rPr>
        <w:t>refCSI-LoggedMeasurementConfigId</w:t>
      </w:r>
      <w:proofErr w:type="spellEnd"/>
      <w:r w:rsidR="001B5637" w:rsidRPr="00333912">
        <w:t>, for the same serving cell, is longer than the logging periodicity (if configured) or the periodicity of the measurement resources (if the logging periodicity is not configured):</w:t>
      </w:r>
    </w:p>
    <w:p w14:paraId="3902202E" w14:textId="5AE36ED5" w:rsidR="001B5637" w:rsidRPr="0036584A" w:rsidRDefault="00333912" w:rsidP="00333912">
      <w:pPr>
        <w:pStyle w:val="B4"/>
      </w:pPr>
      <w:r w:rsidRPr="00333912">
        <w:rPr>
          <w:color w:val="FF0000"/>
          <w:u w:val="single"/>
        </w:rPr>
        <w:t>4</w:t>
      </w:r>
      <w:r w:rsidR="001B5637" w:rsidRPr="00333912">
        <w:rPr>
          <w:strike/>
          <w:color w:val="FF0000"/>
        </w:rPr>
        <w:t>5</w:t>
      </w:r>
      <w:r w:rsidR="001B5637" w:rsidRPr="0036584A">
        <w:t>&gt;</w:t>
      </w:r>
      <w:r w:rsidR="001B5637" w:rsidRPr="0036584A">
        <w:tab/>
        <w:t xml:space="preserve">set the </w:t>
      </w:r>
      <w:proofErr w:type="spellStart"/>
      <w:r w:rsidR="001B5637" w:rsidRPr="0036584A">
        <w:rPr>
          <w:i/>
          <w:iCs/>
        </w:rPr>
        <w:t>timeGap</w:t>
      </w:r>
      <w:proofErr w:type="spellEnd"/>
      <w:r w:rsidR="001B5637" w:rsidRPr="0036584A">
        <w:t xml:space="preserve"> to </w:t>
      </w:r>
      <w:proofErr w:type="gramStart"/>
      <w:r w:rsidR="001B5637" w:rsidRPr="0036584A">
        <w:rPr>
          <w:i/>
          <w:iCs/>
        </w:rPr>
        <w:t>true</w:t>
      </w:r>
      <w:r w:rsidR="001B5637" w:rsidRPr="0036584A">
        <w:t>;</w:t>
      </w:r>
      <w:proofErr w:type="gramEnd"/>
    </w:p>
    <w:p w14:paraId="21994B12" w14:textId="77777777" w:rsidR="001B5637" w:rsidRPr="0036584A" w:rsidRDefault="001B5637" w:rsidP="001B5637">
      <w:pPr>
        <w:pStyle w:val="B2"/>
      </w:pPr>
      <w:r w:rsidRPr="0036584A">
        <w:t>2&gt;</w:t>
      </w:r>
      <w:r w:rsidRPr="0036584A">
        <w:tab/>
        <w:t xml:space="preserve">when the memory reserved for the logged measurement information for data collection becomes full, stop </w:t>
      </w:r>
      <w:proofErr w:type="gramStart"/>
      <w:r w:rsidRPr="0036584A">
        <w:t>logging;</w:t>
      </w:r>
      <w:proofErr w:type="gramEnd"/>
    </w:p>
    <w:p w14:paraId="10E1BA86" w14:textId="77777777" w:rsidR="001B5637" w:rsidRPr="0036584A" w:rsidRDefault="001B5637" w:rsidP="001B5637">
      <w:pPr>
        <w:pStyle w:val="B2"/>
        <w:pBdr>
          <w:bottom w:val="single" w:sz="6" w:space="1" w:color="auto"/>
        </w:pBdr>
        <w:rPr>
          <w:rFonts w:eastAsia="SimSun"/>
          <w:lang w:eastAsia="en-US"/>
        </w:rPr>
      </w:pPr>
      <w:r w:rsidRPr="0036584A">
        <w:t>2&gt;</w:t>
      </w:r>
      <w:r w:rsidRPr="0036584A">
        <w:tab/>
        <w:t>when the memory reserved for the logged measurement information for data collection is no longer full, resume logging.</w:t>
      </w:r>
    </w:p>
    <w:p w14:paraId="43ECCB47" w14:textId="77777777" w:rsidR="001B5637" w:rsidRDefault="001B5637" w:rsidP="003E0ECD">
      <w:pPr>
        <w:pStyle w:val="BodyText"/>
      </w:pPr>
    </w:p>
    <w:p w14:paraId="0A56C7A2" w14:textId="540B3F82" w:rsidR="007E4190" w:rsidRDefault="0094244F" w:rsidP="003E0ECD">
      <w:pPr>
        <w:pStyle w:val="BodyText"/>
        <w:rPr>
          <w:iCs/>
        </w:rPr>
      </w:pPr>
      <w:r>
        <w:t xml:space="preserve">A </w:t>
      </w:r>
      <w:r w:rsidR="00254C62">
        <w:t xml:space="preserve">related </w:t>
      </w:r>
      <w:r>
        <w:t xml:space="preserve">part that seems to be missing, with or without a change for Z004, is however that the </w:t>
      </w:r>
      <w:r w:rsidR="00254C62">
        <w:t xml:space="preserve">corresponding </w:t>
      </w:r>
      <w:r>
        <w:t xml:space="preserve">entities in </w:t>
      </w:r>
      <w:proofErr w:type="spellStart"/>
      <w:r w:rsidRPr="00642BBD">
        <w:rPr>
          <w:i/>
          <w:iCs/>
        </w:rPr>
        <w:t>VarCSI-LogMeasReport</w:t>
      </w:r>
      <w:proofErr w:type="spellEnd"/>
      <w:r>
        <w:t xml:space="preserve"> should </w:t>
      </w:r>
      <w:r w:rsidR="00254C62">
        <w:t xml:space="preserve">also </w:t>
      </w:r>
      <w:r>
        <w:t xml:space="preserve">be removed at some point in time. The RIL J009 </w:t>
      </w:r>
      <w:r w:rsidR="00430083">
        <w:t xml:space="preserve">addresses this </w:t>
      </w:r>
      <w:r w:rsidR="007E4190">
        <w:t xml:space="preserve">specifically </w:t>
      </w:r>
      <w:r w:rsidR="00430083">
        <w:t xml:space="preserve">for the case </w:t>
      </w:r>
      <w:r w:rsidR="007E4190">
        <w:t xml:space="preserve">where </w:t>
      </w:r>
      <w:r w:rsidR="00430083">
        <w:t>the logged measurements</w:t>
      </w:r>
      <w:r w:rsidR="007E4190">
        <w:t xml:space="preserve"> are reported</w:t>
      </w:r>
      <w:r w:rsidR="00430083">
        <w:t xml:space="preserve">. It </w:t>
      </w:r>
      <w:r>
        <w:t xml:space="preserve">has a proposed change where </w:t>
      </w:r>
      <w:r w:rsidR="00254C62">
        <w:t xml:space="preserve">empty </w:t>
      </w:r>
      <w:r>
        <w:rPr>
          <w:iCs/>
        </w:rPr>
        <w:t xml:space="preserve">entries within </w:t>
      </w:r>
      <w:proofErr w:type="spellStart"/>
      <w:r>
        <w:rPr>
          <w:i/>
          <w:iCs/>
          <w:lang w:eastAsia="ko-KR"/>
        </w:rPr>
        <w:t>csi-LogMeasInfoCell</w:t>
      </w:r>
      <w:r>
        <w:rPr>
          <w:i/>
          <w:lang w:eastAsia="ko-KR"/>
        </w:rPr>
        <w:t>List</w:t>
      </w:r>
      <w:proofErr w:type="spellEnd"/>
      <w:r>
        <w:rPr>
          <w:iCs/>
          <w:lang w:eastAsia="ko-KR"/>
        </w:rPr>
        <w:t xml:space="preserve"> are removed </w:t>
      </w:r>
      <w:r w:rsidR="00254C62">
        <w:rPr>
          <w:iCs/>
          <w:lang w:eastAsia="ko-KR"/>
        </w:rPr>
        <w:t xml:space="preserve">after </w:t>
      </w:r>
      <w:r w:rsidR="00430083">
        <w:rPr>
          <w:iCs/>
          <w:lang w:eastAsia="ko-KR"/>
        </w:rPr>
        <w:t xml:space="preserve">transmission of </w:t>
      </w:r>
      <w:proofErr w:type="spellStart"/>
      <w:r w:rsidR="00254C62" w:rsidRPr="0094244F">
        <w:rPr>
          <w:i/>
          <w:lang w:eastAsia="ko-KR"/>
        </w:rPr>
        <w:t>UEInformationResponse</w:t>
      </w:r>
      <w:proofErr w:type="spellEnd"/>
      <w:r w:rsidR="00254C62">
        <w:rPr>
          <w:iCs/>
          <w:lang w:eastAsia="ko-KR"/>
        </w:rPr>
        <w:t xml:space="preserve"> message with </w:t>
      </w:r>
      <w:proofErr w:type="spellStart"/>
      <w:r w:rsidR="00254C62">
        <w:rPr>
          <w:i/>
        </w:rPr>
        <w:t>csi-LogMeasReport</w:t>
      </w:r>
      <w:proofErr w:type="spellEnd"/>
      <w:r w:rsidR="007E4190">
        <w:rPr>
          <w:iCs/>
        </w:rPr>
        <w:t>, when the logged measurements are discarded</w:t>
      </w:r>
      <w:r w:rsidR="00254C62">
        <w:rPr>
          <w:iCs/>
        </w:rPr>
        <w:t>.</w:t>
      </w:r>
      <w:r w:rsidR="00FF4114">
        <w:rPr>
          <w:iCs/>
        </w:rPr>
        <w:t xml:space="preserve"> This would then mean that there is a 1-1 mapping between presence of the entities in </w:t>
      </w:r>
      <w:proofErr w:type="spellStart"/>
      <w:r w:rsidR="00FF4114" w:rsidRPr="007E4190">
        <w:rPr>
          <w:i/>
        </w:rPr>
        <w:t>VarCSI-LogMeasReport</w:t>
      </w:r>
      <w:proofErr w:type="spellEnd"/>
      <w:r w:rsidR="00FF4114">
        <w:rPr>
          <w:iCs/>
        </w:rPr>
        <w:t xml:space="preserve"> and that there are logged measurement results stored for them, i.e. the corresponding entities in </w:t>
      </w:r>
      <w:proofErr w:type="spellStart"/>
      <w:r w:rsidR="00FF4114" w:rsidRPr="008F373C">
        <w:rPr>
          <w:i/>
          <w:iCs/>
        </w:rPr>
        <w:t>csi-LogMeasInfoCellList</w:t>
      </w:r>
      <w:proofErr w:type="spellEnd"/>
      <w:r w:rsidR="00FF4114" w:rsidRPr="008F373C">
        <w:rPr>
          <w:i/>
          <w:iCs/>
        </w:rPr>
        <w:t xml:space="preserve"> </w:t>
      </w:r>
      <w:r w:rsidR="00FF4114">
        <w:t xml:space="preserve">and </w:t>
      </w:r>
      <w:r w:rsidR="00FF4114" w:rsidRPr="008F373C">
        <w:rPr>
          <w:rFonts w:eastAsia="DengXian"/>
          <w:i/>
          <w:iCs/>
          <w:lang w:val="it-IT"/>
        </w:rPr>
        <w:t>csi-LogMeasInfoList</w:t>
      </w:r>
      <w:r w:rsidR="00FF4114">
        <w:rPr>
          <w:rFonts w:eastAsia="DengXian"/>
          <w:lang w:val="it-IT"/>
        </w:rPr>
        <w:t xml:space="preserve"> </w:t>
      </w:r>
      <w:r w:rsidR="00FF4114">
        <w:rPr>
          <w:iCs/>
        </w:rPr>
        <w:t xml:space="preserve">will only be present if they include any logged measurement results. With such a 1-1 mapping there should then not be any need for the proposed changes in </w:t>
      </w:r>
      <w:r w:rsidR="00FF4114">
        <w:t>S044 and for J008, i.e. for issue a) above.</w:t>
      </w:r>
    </w:p>
    <w:p w14:paraId="02666BCE" w14:textId="0C914EF7" w:rsidR="007E4190" w:rsidRPr="008F373C" w:rsidRDefault="00FF4114" w:rsidP="003E0ECD">
      <w:pPr>
        <w:pStyle w:val="BodyText"/>
        <w:rPr>
          <w:iCs/>
        </w:rPr>
      </w:pPr>
      <w:r>
        <w:rPr>
          <w:iCs/>
        </w:rPr>
        <w:t xml:space="preserve">To achieve the </w:t>
      </w:r>
      <w:r w:rsidR="007E4190">
        <w:rPr>
          <w:iCs/>
        </w:rPr>
        <w:t xml:space="preserve">1-1 mapping the </w:t>
      </w:r>
      <w:r>
        <w:rPr>
          <w:iCs/>
        </w:rPr>
        <w:t xml:space="preserve">corresponding </w:t>
      </w:r>
      <w:r w:rsidR="007E4190">
        <w:rPr>
          <w:iCs/>
        </w:rPr>
        <w:t xml:space="preserve">entities </w:t>
      </w:r>
      <w:r>
        <w:rPr>
          <w:iCs/>
        </w:rPr>
        <w:t xml:space="preserve">in </w:t>
      </w:r>
      <w:proofErr w:type="spellStart"/>
      <w:r w:rsidRPr="007E4190">
        <w:rPr>
          <w:i/>
        </w:rPr>
        <w:t>VarCSI-LogMeasReport</w:t>
      </w:r>
      <w:proofErr w:type="spellEnd"/>
      <w:r>
        <w:rPr>
          <w:iCs/>
        </w:rPr>
        <w:t xml:space="preserve"> </w:t>
      </w:r>
      <w:r w:rsidR="007E4190">
        <w:rPr>
          <w:iCs/>
        </w:rPr>
        <w:t xml:space="preserve">should </w:t>
      </w:r>
      <w:r>
        <w:rPr>
          <w:iCs/>
        </w:rPr>
        <w:t xml:space="preserve">however </w:t>
      </w:r>
      <w:r w:rsidR="007E4190">
        <w:rPr>
          <w:iCs/>
        </w:rPr>
        <w:t xml:space="preserve">be removed at all cases where the logged measurement </w:t>
      </w:r>
      <w:proofErr w:type="gramStart"/>
      <w:r w:rsidR="007E4190">
        <w:rPr>
          <w:iCs/>
        </w:rPr>
        <w:t>are</w:t>
      </w:r>
      <w:proofErr w:type="gramEnd"/>
      <w:r w:rsidR="007E4190">
        <w:rPr>
          <w:iCs/>
        </w:rPr>
        <w:t xml:space="preserve"> discarded. The wording </w:t>
      </w:r>
      <w:r w:rsidR="008F373C">
        <w:rPr>
          <w:iCs/>
        </w:rPr>
        <w:t>“</w:t>
      </w:r>
      <w:r w:rsidR="008F373C" w:rsidRPr="008F373C">
        <w:rPr>
          <w:color w:val="0070C0"/>
        </w:rPr>
        <w:t xml:space="preserve">discard the logged measurement entries included in </w:t>
      </w:r>
      <w:proofErr w:type="spellStart"/>
      <w:r w:rsidR="008F373C" w:rsidRPr="008F373C">
        <w:rPr>
          <w:i/>
          <w:iCs/>
          <w:color w:val="0070C0"/>
        </w:rPr>
        <w:t>VarCSI-LogMeasReport</w:t>
      </w:r>
      <w:proofErr w:type="spellEnd"/>
      <w:r w:rsidR="008F373C">
        <w:rPr>
          <w:iCs/>
        </w:rPr>
        <w:t xml:space="preserve">” </w:t>
      </w:r>
      <w:r w:rsidR="007E4190">
        <w:rPr>
          <w:iCs/>
        </w:rPr>
        <w:t xml:space="preserve">is used for the other cases </w:t>
      </w:r>
      <w:r w:rsidR="008F373C">
        <w:rPr>
          <w:iCs/>
        </w:rPr>
        <w:t xml:space="preserve">in 38.331 </w:t>
      </w:r>
      <w:r w:rsidR="007E4190">
        <w:rPr>
          <w:iCs/>
        </w:rPr>
        <w:t xml:space="preserve">where </w:t>
      </w:r>
      <w:r>
        <w:rPr>
          <w:iCs/>
        </w:rPr>
        <w:t xml:space="preserve">the </w:t>
      </w:r>
      <w:r w:rsidR="007E4190">
        <w:rPr>
          <w:iCs/>
        </w:rPr>
        <w:t>logged measurements are discarded.</w:t>
      </w:r>
      <w:r w:rsidR="008F373C">
        <w:rPr>
          <w:iCs/>
        </w:rPr>
        <w:t xml:space="preserve"> </w:t>
      </w:r>
      <w:r w:rsidR="007E4190">
        <w:rPr>
          <w:iCs/>
        </w:rPr>
        <w:t xml:space="preserve">RAN2 should discuss if this is sufficient or if it needs to be clarified that </w:t>
      </w:r>
      <w:r w:rsidR="008F373C">
        <w:rPr>
          <w:iCs/>
        </w:rPr>
        <w:t>th</w:t>
      </w:r>
      <w:r>
        <w:rPr>
          <w:iCs/>
        </w:rPr>
        <w:t>is means that the</w:t>
      </w:r>
      <w:r w:rsidR="008F373C">
        <w:rPr>
          <w:iCs/>
        </w:rPr>
        <w:t xml:space="preserve"> UE </w:t>
      </w:r>
      <w:r>
        <w:rPr>
          <w:iCs/>
        </w:rPr>
        <w:t xml:space="preserve">also </w:t>
      </w:r>
      <w:r w:rsidR="008F373C">
        <w:rPr>
          <w:iCs/>
        </w:rPr>
        <w:t>discard</w:t>
      </w:r>
      <w:r>
        <w:rPr>
          <w:iCs/>
        </w:rPr>
        <w:t>s</w:t>
      </w:r>
      <w:r w:rsidR="008F373C">
        <w:rPr>
          <w:iCs/>
        </w:rPr>
        <w:t xml:space="preserve"> </w:t>
      </w:r>
      <w:r w:rsidR="007E4190">
        <w:rPr>
          <w:iCs/>
        </w:rPr>
        <w:t xml:space="preserve">the corresponding </w:t>
      </w:r>
      <w:r w:rsidR="008F373C">
        <w:rPr>
          <w:iCs/>
        </w:rPr>
        <w:t xml:space="preserve">entities in </w:t>
      </w:r>
      <w:proofErr w:type="spellStart"/>
      <w:r w:rsidR="008F373C" w:rsidRPr="008F373C">
        <w:rPr>
          <w:i/>
          <w:iCs/>
        </w:rPr>
        <w:t>csi-LogMeasInfoCellList</w:t>
      </w:r>
      <w:proofErr w:type="spellEnd"/>
      <w:r w:rsidR="008F373C" w:rsidRPr="008F373C">
        <w:rPr>
          <w:i/>
          <w:iCs/>
        </w:rPr>
        <w:t xml:space="preserve"> </w:t>
      </w:r>
      <w:r w:rsidR="008F373C">
        <w:t xml:space="preserve">and/or </w:t>
      </w:r>
      <w:r w:rsidR="008F373C" w:rsidRPr="008F373C">
        <w:rPr>
          <w:rFonts w:eastAsia="DengXian"/>
          <w:i/>
          <w:iCs/>
          <w:lang w:val="it-IT"/>
        </w:rPr>
        <w:t>csi-LogMeasInfoList</w:t>
      </w:r>
      <w:r w:rsidR="008F373C">
        <w:rPr>
          <w:rFonts w:eastAsia="DengXian"/>
          <w:lang w:val="it-IT"/>
        </w:rPr>
        <w:t xml:space="preserve"> within </w:t>
      </w:r>
      <w:proofErr w:type="spellStart"/>
      <w:r w:rsidR="008F373C" w:rsidRPr="007E4190">
        <w:rPr>
          <w:i/>
        </w:rPr>
        <w:t>VarCSI-LogMeasReport</w:t>
      </w:r>
      <w:proofErr w:type="spellEnd"/>
      <w:r w:rsidR="008F373C">
        <w:rPr>
          <w:iCs/>
        </w:rPr>
        <w:t>.</w:t>
      </w:r>
    </w:p>
    <w:p w14:paraId="300F27E6" w14:textId="0B81D213" w:rsidR="00FF4114" w:rsidRDefault="00FF4114" w:rsidP="00E87914">
      <w:pPr>
        <w:pStyle w:val="Proposal"/>
      </w:pPr>
      <w:bookmarkStart w:id="1" w:name="_Toc210799114"/>
      <w:bookmarkStart w:id="2" w:name="_Toc210806705"/>
      <w:r>
        <w:t xml:space="preserve">The proposed change for Z004 is included in the WI RRC CR for AI/ML for </w:t>
      </w:r>
      <w:proofErr w:type="spellStart"/>
      <w:r>
        <w:t>Phy</w:t>
      </w:r>
      <w:proofErr w:type="spellEnd"/>
      <w:r>
        <w:t>, based on Text Proposal in this document.</w:t>
      </w:r>
      <w:bookmarkEnd w:id="1"/>
      <w:bookmarkEnd w:id="2"/>
    </w:p>
    <w:p w14:paraId="4BE70250" w14:textId="2C872BBC" w:rsidR="00E87914" w:rsidRDefault="00FF4114" w:rsidP="00E87914">
      <w:pPr>
        <w:pStyle w:val="Proposal"/>
      </w:pPr>
      <w:bookmarkStart w:id="3" w:name="_Toc210799115"/>
      <w:bookmarkStart w:id="4" w:name="_Toc210806706"/>
      <w:r>
        <w:t xml:space="preserve">The proposed change for J009 is included in the WI RRC CR for AI/ML for </w:t>
      </w:r>
      <w:proofErr w:type="spellStart"/>
      <w:r>
        <w:t>Phy</w:t>
      </w:r>
      <w:proofErr w:type="spellEnd"/>
      <w:r>
        <w:t>. The proposed changes for S044 and J008 are not included.</w:t>
      </w:r>
      <w:bookmarkEnd w:id="3"/>
      <w:bookmarkEnd w:id="4"/>
    </w:p>
    <w:p w14:paraId="64E1942E" w14:textId="4DB8FB46" w:rsidR="00FF4114" w:rsidRDefault="00FF4114" w:rsidP="00E87914">
      <w:pPr>
        <w:pStyle w:val="Proposal"/>
      </w:pPr>
      <w:bookmarkStart w:id="5" w:name="_Toc210799116"/>
      <w:bookmarkStart w:id="6" w:name="_Toc210806707"/>
      <w:r>
        <w:t xml:space="preserve">RAN2 to discuss whether </w:t>
      </w:r>
      <w:r w:rsidR="00E744D6">
        <w:t>there is a need to clarify that “</w:t>
      </w:r>
      <w:r w:rsidRPr="00FF4114">
        <w:t xml:space="preserve">discard the logged measurement entries included in </w:t>
      </w:r>
      <w:proofErr w:type="spellStart"/>
      <w:r w:rsidRPr="00FF4114">
        <w:rPr>
          <w:i/>
          <w:iCs/>
        </w:rPr>
        <w:t>VarCSI-LogMeasReport</w:t>
      </w:r>
      <w:proofErr w:type="spellEnd"/>
      <w:r w:rsidR="00E744D6">
        <w:t>”</w:t>
      </w:r>
      <w:r>
        <w:t xml:space="preserve"> </w:t>
      </w:r>
      <w:r w:rsidR="00E744D6">
        <w:t xml:space="preserve">also includes that the corresponding </w:t>
      </w:r>
      <w:r w:rsidR="00E744D6">
        <w:rPr>
          <w:iCs/>
        </w:rPr>
        <w:t xml:space="preserve">entities in </w:t>
      </w:r>
      <w:proofErr w:type="spellStart"/>
      <w:r w:rsidR="00E744D6" w:rsidRPr="008F373C">
        <w:rPr>
          <w:i/>
          <w:iCs/>
        </w:rPr>
        <w:t>csi-LogMeasInfoCellList</w:t>
      </w:r>
      <w:proofErr w:type="spellEnd"/>
      <w:r w:rsidR="00E744D6" w:rsidRPr="008F373C">
        <w:rPr>
          <w:i/>
          <w:iCs/>
        </w:rPr>
        <w:t xml:space="preserve"> </w:t>
      </w:r>
      <w:r w:rsidR="00E744D6">
        <w:t xml:space="preserve">and/or </w:t>
      </w:r>
      <w:r w:rsidR="00E744D6" w:rsidRPr="008F373C">
        <w:rPr>
          <w:rFonts w:eastAsia="DengXian"/>
          <w:i/>
          <w:iCs/>
          <w:lang w:val="it-IT"/>
        </w:rPr>
        <w:t>csi-LogMeasInfoList</w:t>
      </w:r>
      <w:r w:rsidR="00E744D6">
        <w:rPr>
          <w:rFonts w:eastAsia="DengXian"/>
          <w:lang w:val="it-IT"/>
        </w:rPr>
        <w:t xml:space="preserve"> within </w:t>
      </w:r>
      <w:proofErr w:type="spellStart"/>
      <w:r w:rsidR="00E744D6" w:rsidRPr="007E4190">
        <w:rPr>
          <w:i/>
        </w:rPr>
        <w:t>VarCSI-LogMeasReport</w:t>
      </w:r>
      <w:proofErr w:type="spellEnd"/>
      <w:r w:rsidR="00E744D6">
        <w:rPr>
          <w:iCs/>
        </w:rPr>
        <w:t xml:space="preserve"> are discarded.</w:t>
      </w:r>
      <w:bookmarkEnd w:id="5"/>
      <w:bookmarkEnd w:id="6"/>
    </w:p>
    <w:p w14:paraId="074884FE" w14:textId="77777777" w:rsidR="00E87914" w:rsidRDefault="00E87914" w:rsidP="00EB32EE"/>
    <w:p w14:paraId="4E059036" w14:textId="77777777" w:rsidR="00B15C96" w:rsidRDefault="00B15C96" w:rsidP="00B15C96">
      <w:pPr>
        <w:pStyle w:val="Heading2"/>
      </w:pPr>
      <w:r>
        <w:lastRenderedPageBreak/>
        <w:t>2.2 (H007) Handling of logged measurements at configuration modification/release</w:t>
      </w:r>
    </w:p>
    <w:p w14:paraId="467A3C70" w14:textId="608517E3" w:rsidR="00B15C96" w:rsidRDefault="00B15C96" w:rsidP="00B15C96">
      <w:pPr>
        <w:pStyle w:val="BodyText"/>
      </w:pPr>
      <w:r w:rsidRPr="008B4636">
        <w:t>The RIL H007 ad</w:t>
      </w:r>
      <w:r w:rsidR="00E557A0">
        <w:t>d</w:t>
      </w:r>
      <w:r w:rsidRPr="008B4636">
        <w:t>ressed the handling of logged measurements</w:t>
      </w:r>
      <w:r>
        <w:t xml:space="preserve"> in case there is a modification or release of a CSI</w:t>
      </w:r>
      <w:r w:rsidRPr="00D416AC">
        <w:t xml:space="preserve"> </w:t>
      </w:r>
      <w:r>
        <w:t>l</w:t>
      </w:r>
      <w:r w:rsidRPr="00D416AC">
        <w:t>ogged</w:t>
      </w:r>
      <w:r>
        <w:t xml:space="preserve"> m</w:t>
      </w:r>
      <w:r w:rsidRPr="00D416AC">
        <w:t>easurement</w:t>
      </w:r>
      <w:r>
        <w:t xml:space="preserve"> c</w:t>
      </w:r>
      <w:r w:rsidRPr="00D416AC">
        <w:t>onfig</w:t>
      </w:r>
      <w:r>
        <w:t>uration, with the proposed change that any logged measurements for that configuration should be released in both cases.</w:t>
      </w:r>
    </w:p>
    <w:p w14:paraId="5A6D5FD7" w14:textId="020D0F5A" w:rsidR="00B15C96" w:rsidRDefault="00B15C96" w:rsidP="00B15C96">
      <w:pPr>
        <w:pStyle w:val="BodyText"/>
      </w:pPr>
      <w:r>
        <w:t>The case of modification of an existing CSI logged m</w:t>
      </w:r>
      <w:r w:rsidRPr="00D416AC">
        <w:t>easurement</w:t>
      </w:r>
      <w:r>
        <w:t xml:space="preserve"> c</w:t>
      </w:r>
      <w:r w:rsidRPr="00D416AC">
        <w:t>onfig</w:t>
      </w:r>
      <w:r>
        <w:t>uration could be avoid</w:t>
      </w:r>
      <w:r w:rsidR="00DE3054">
        <w:t>ed</w:t>
      </w:r>
      <w:r>
        <w:t xml:space="preserve"> by network implementation, but it is a case that is still supported in the specification. We therefore tend to agree with the proposal to add that </w:t>
      </w:r>
      <w:r w:rsidRPr="00D416AC">
        <w:t>any logged measurement</w:t>
      </w:r>
      <w:r>
        <w:t xml:space="preserve">s for the modified </w:t>
      </w:r>
      <w:proofErr w:type="spellStart"/>
      <w:r w:rsidRPr="00D416AC">
        <w:rPr>
          <w:i/>
          <w:iCs/>
        </w:rPr>
        <w:t>csi-LoggedMeasurementConfigId</w:t>
      </w:r>
      <w:proofErr w:type="spellEnd"/>
      <w:r>
        <w:t xml:space="preserve"> should be discarded.</w:t>
      </w:r>
    </w:p>
    <w:p w14:paraId="31029C10" w14:textId="77777777" w:rsidR="00B15C96" w:rsidRDefault="00B15C96" w:rsidP="00B15C96">
      <w:pPr>
        <w:pStyle w:val="BodyText"/>
      </w:pPr>
      <w:r>
        <w:t>For the case of release of a CSI</w:t>
      </w:r>
      <w:r w:rsidRPr="00D416AC">
        <w:t xml:space="preserve"> </w:t>
      </w:r>
      <w:r>
        <w:t>l</w:t>
      </w:r>
      <w:r w:rsidRPr="00D416AC">
        <w:t>ogged</w:t>
      </w:r>
      <w:r>
        <w:t xml:space="preserve"> m</w:t>
      </w:r>
      <w:r w:rsidRPr="00D416AC">
        <w:t>easurement</w:t>
      </w:r>
      <w:r>
        <w:t xml:space="preserve"> c</w:t>
      </w:r>
      <w:r w:rsidRPr="00D416AC">
        <w:t>onfig</w:t>
      </w:r>
      <w:r>
        <w:t>uration we however think that it would be a normal case to first release the configuration and later retrieve the logged measurements. That would not be possible if the logged measurements are automatically discarded if the configuration is released. The network would then need to always retrieve the data before the configuration can be released, which in turn means that the UE would need to have the logging configuration for some additional time (until the data has been successfully retrieved). This would then mean that the UE would need to perform logging in vain (between the fetching of data until the configuration is released by the network).</w:t>
      </w:r>
    </w:p>
    <w:p w14:paraId="4C29ED4D" w14:textId="77777777" w:rsidR="00B15C96" w:rsidRDefault="00B15C96" w:rsidP="00B15C96">
      <w:pPr>
        <w:pStyle w:val="BodyText"/>
      </w:pPr>
      <w:r>
        <w:t xml:space="preserve">As commented for H007, the issue with not discarding the data at release of the logging configuration is in case the network then afterwards configures another logging configuration with the same </w:t>
      </w:r>
      <w:proofErr w:type="spellStart"/>
      <w:r w:rsidRPr="00D416AC">
        <w:rPr>
          <w:i/>
          <w:iCs/>
        </w:rPr>
        <w:t>csi-LoggedMeasurementConfigId</w:t>
      </w:r>
      <w:proofErr w:type="spellEnd"/>
      <w:r>
        <w:t xml:space="preserve">. This case we however think can be handled by instead discarding any logged measurements (if available for that </w:t>
      </w:r>
      <w:proofErr w:type="spellStart"/>
      <w:r w:rsidRPr="00FA38BE">
        <w:rPr>
          <w:i/>
          <w:iCs/>
        </w:rPr>
        <w:t>csi-LoggedMeasurementConfigId</w:t>
      </w:r>
      <w:proofErr w:type="spellEnd"/>
      <w:r>
        <w:t>) when the logging configuration is added.</w:t>
      </w:r>
    </w:p>
    <w:p w14:paraId="7F81747E" w14:textId="77777777" w:rsidR="00B15C96" w:rsidRPr="00FA38BE" w:rsidRDefault="00B15C96" w:rsidP="00B15C96">
      <w:pPr>
        <w:pStyle w:val="BodyText"/>
      </w:pPr>
      <w:r>
        <w:t xml:space="preserve">We here provide a corresponding Text Proposal, which we propose be included in the WI RRC CR for AI/ML for </w:t>
      </w:r>
      <w:proofErr w:type="spellStart"/>
      <w:r>
        <w:t>Phy</w:t>
      </w:r>
      <w:proofErr w:type="spellEnd"/>
      <w:r>
        <w:t>.</w:t>
      </w:r>
    </w:p>
    <w:p w14:paraId="245EF797" w14:textId="77777777" w:rsidR="00B15C96" w:rsidRPr="006E41F5" w:rsidRDefault="00B15C96" w:rsidP="00B15C96">
      <w:pPr>
        <w:pStyle w:val="BodyText"/>
        <w:rPr>
          <w:b/>
          <w:bCs/>
          <w:u w:val="single"/>
        </w:rPr>
      </w:pPr>
      <w:r w:rsidRPr="006E41F5">
        <w:rPr>
          <w:b/>
          <w:bCs/>
          <w:u w:val="single"/>
        </w:rPr>
        <w:t>Text Proposal</w:t>
      </w:r>
    </w:p>
    <w:p w14:paraId="6A4D3265" w14:textId="77777777" w:rsidR="00B15C96" w:rsidRPr="0036584A" w:rsidRDefault="00B15C96" w:rsidP="00B15C96">
      <w:pPr>
        <w:pStyle w:val="Heading4"/>
      </w:pPr>
      <w:bookmarkStart w:id="7" w:name="_Toc210311298"/>
      <w:r w:rsidRPr="0036584A">
        <w:t>5.5a.1.3</w:t>
      </w:r>
      <w:r w:rsidRPr="0036584A">
        <w:tab/>
        <w:t xml:space="preserve">Reception of </w:t>
      </w:r>
      <w:r w:rsidRPr="0036584A">
        <w:rPr>
          <w:i/>
          <w:iCs/>
        </w:rPr>
        <w:t>CSI-</w:t>
      </w:r>
      <w:proofErr w:type="spellStart"/>
      <w:r w:rsidRPr="0036584A">
        <w:rPr>
          <w:i/>
        </w:rPr>
        <w:t>LoggedMeasurementConfig</w:t>
      </w:r>
      <w:proofErr w:type="spellEnd"/>
      <w:r w:rsidRPr="0036584A">
        <w:t xml:space="preserve"> by the UE</w:t>
      </w:r>
      <w:bookmarkEnd w:id="7"/>
    </w:p>
    <w:p w14:paraId="2E934507" w14:textId="77777777" w:rsidR="00B15C96" w:rsidRPr="0036584A" w:rsidRDefault="00B15C96" w:rsidP="00B15C96">
      <w:r w:rsidRPr="0036584A">
        <w:t xml:space="preserve">Upon receiving </w:t>
      </w:r>
      <w:proofErr w:type="spellStart"/>
      <w:r w:rsidRPr="0036584A">
        <w:rPr>
          <w:i/>
          <w:iCs/>
        </w:rPr>
        <w:t>csi-LoggedMeasurementConfigToAddModList</w:t>
      </w:r>
      <w:proofErr w:type="spellEnd"/>
      <w:r w:rsidRPr="0036584A">
        <w:t xml:space="preserve"> in the </w:t>
      </w:r>
      <w:proofErr w:type="spellStart"/>
      <w:r w:rsidRPr="0036584A">
        <w:rPr>
          <w:i/>
          <w:iCs/>
        </w:rPr>
        <w:t>csi-MeasConfig</w:t>
      </w:r>
      <w:proofErr w:type="spellEnd"/>
      <w:r w:rsidRPr="0036584A">
        <w:rPr>
          <w:i/>
          <w:iCs/>
        </w:rPr>
        <w:t xml:space="preserve"> </w:t>
      </w:r>
      <w:r w:rsidRPr="0036584A">
        <w:t>of a serving cell, the UE shall:</w:t>
      </w:r>
    </w:p>
    <w:p w14:paraId="62CBEC71" w14:textId="77777777" w:rsidR="00B15C96" w:rsidRPr="0036584A" w:rsidRDefault="00B15C96" w:rsidP="00B15C96">
      <w:pPr>
        <w:pStyle w:val="B1"/>
      </w:pPr>
      <w:r w:rsidRPr="0036584A">
        <w:t>1&gt;</w:t>
      </w:r>
      <w:r w:rsidRPr="0036584A">
        <w:tab/>
      </w:r>
      <w:r w:rsidRPr="0036584A">
        <w:rPr>
          <w:lang w:eastAsia="en-GB"/>
        </w:rPr>
        <w:t xml:space="preserve">for each CSI logged measurement configuration included in </w:t>
      </w:r>
      <w:proofErr w:type="spellStart"/>
      <w:r w:rsidRPr="0036584A">
        <w:rPr>
          <w:i/>
          <w:iCs/>
        </w:rPr>
        <w:t>csi-LoggedMeasurementConfigToAddModList</w:t>
      </w:r>
      <w:proofErr w:type="spellEnd"/>
      <w:r w:rsidRPr="0036584A">
        <w:t>:</w:t>
      </w:r>
    </w:p>
    <w:p w14:paraId="443A8F28" w14:textId="77777777" w:rsidR="00B15C96" w:rsidRPr="0036584A" w:rsidRDefault="00B15C96" w:rsidP="00B15C96">
      <w:pPr>
        <w:pStyle w:val="B2"/>
      </w:pPr>
      <w:r w:rsidRPr="0036584A">
        <w:rPr>
          <w:lang w:eastAsia="en-GB"/>
        </w:rPr>
        <w:t>2&gt;</w:t>
      </w:r>
      <w:r w:rsidRPr="0036584A">
        <w:rPr>
          <w:lang w:eastAsia="en-GB"/>
        </w:rPr>
        <w:tab/>
      </w:r>
      <w:r w:rsidRPr="0036584A">
        <w:t xml:space="preserve">if the current UE </w:t>
      </w:r>
      <w:proofErr w:type="spellStart"/>
      <w:r w:rsidRPr="0036584A">
        <w:t>configuation</w:t>
      </w:r>
      <w:proofErr w:type="spellEnd"/>
      <w:r w:rsidRPr="0036584A">
        <w:t xml:space="preserve"> for the serving cell includes the CSI logged measurement configuration associated with the given </w:t>
      </w:r>
      <w:proofErr w:type="spellStart"/>
      <w:r w:rsidRPr="0036584A">
        <w:rPr>
          <w:i/>
          <w:iCs/>
        </w:rPr>
        <w:t>csi-LoggedMeasurementConfigId</w:t>
      </w:r>
      <w:proofErr w:type="spellEnd"/>
      <w:r w:rsidRPr="0036584A">
        <w:t>:</w:t>
      </w:r>
    </w:p>
    <w:p w14:paraId="1592BEC9" w14:textId="77777777" w:rsidR="00B15C96" w:rsidRPr="00CD5BB5" w:rsidRDefault="00B15C96" w:rsidP="00B15C96">
      <w:pPr>
        <w:pStyle w:val="B3"/>
        <w:rPr>
          <w:color w:val="FF0000"/>
          <w:u w:val="single"/>
          <w:lang w:eastAsia="en-GB"/>
        </w:rPr>
      </w:pPr>
      <w:r w:rsidRPr="00CD5BB5">
        <w:rPr>
          <w:color w:val="FF0000"/>
          <w:u w:val="single"/>
          <w:lang w:eastAsia="en-GB"/>
        </w:rPr>
        <w:t>3&gt;</w:t>
      </w:r>
      <w:r w:rsidRPr="00CD5BB5">
        <w:rPr>
          <w:color w:val="FF0000"/>
          <w:u w:val="single"/>
          <w:lang w:eastAsia="en-GB"/>
        </w:rPr>
        <w:tab/>
        <w:t xml:space="preserve">discard any logged measurement entries included in </w:t>
      </w:r>
      <w:proofErr w:type="spellStart"/>
      <w:r w:rsidRPr="00CD5BB5">
        <w:rPr>
          <w:i/>
          <w:iCs/>
          <w:color w:val="FF0000"/>
          <w:u w:val="single"/>
          <w:lang w:eastAsia="en-GB"/>
        </w:rPr>
        <w:t>VarCSI-LogMeasReport</w:t>
      </w:r>
      <w:proofErr w:type="spellEnd"/>
      <w:r w:rsidRPr="00CD5BB5">
        <w:rPr>
          <w:color w:val="FF0000"/>
          <w:u w:val="single"/>
          <w:lang w:eastAsia="en-GB"/>
        </w:rPr>
        <w:t xml:space="preserve"> for this </w:t>
      </w:r>
      <w:proofErr w:type="spellStart"/>
      <w:r w:rsidRPr="00CD5BB5">
        <w:rPr>
          <w:i/>
          <w:iCs/>
          <w:color w:val="FF0000"/>
          <w:u w:val="single"/>
          <w:lang w:eastAsia="en-GB"/>
        </w:rPr>
        <w:t>csi-</w:t>
      </w:r>
      <w:proofErr w:type="gramStart"/>
      <w:r w:rsidRPr="00CD5BB5">
        <w:rPr>
          <w:i/>
          <w:iCs/>
          <w:color w:val="FF0000"/>
          <w:u w:val="single"/>
          <w:lang w:eastAsia="en-GB"/>
        </w:rPr>
        <w:t>LoggedMeasurementConfigId</w:t>
      </w:r>
      <w:proofErr w:type="spellEnd"/>
      <w:r w:rsidRPr="00CD5BB5">
        <w:rPr>
          <w:color w:val="FF0000"/>
          <w:u w:val="single"/>
          <w:lang w:eastAsia="en-GB"/>
        </w:rPr>
        <w:t>;</w:t>
      </w:r>
      <w:proofErr w:type="gramEnd"/>
    </w:p>
    <w:p w14:paraId="39ADE2E9" w14:textId="77777777" w:rsidR="00B15C96" w:rsidRPr="0036584A" w:rsidRDefault="00B15C96" w:rsidP="00B15C96">
      <w:pPr>
        <w:pStyle w:val="B3"/>
      </w:pPr>
      <w:r w:rsidRPr="0036584A">
        <w:rPr>
          <w:lang w:eastAsia="en-GB"/>
        </w:rPr>
        <w:t>3&gt;</w:t>
      </w:r>
      <w:r w:rsidRPr="0036584A">
        <w:rPr>
          <w:lang w:eastAsia="en-GB"/>
        </w:rPr>
        <w:tab/>
        <w:t xml:space="preserve">modify the CSI logged measurement configuration according to the configuration received in </w:t>
      </w:r>
      <w:proofErr w:type="spellStart"/>
      <w:r w:rsidRPr="0036584A">
        <w:rPr>
          <w:i/>
          <w:iCs/>
        </w:rPr>
        <w:t>csi-</w:t>
      </w:r>
      <w:proofErr w:type="gramStart"/>
      <w:r w:rsidRPr="0036584A">
        <w:rPr>
          <w:i/>
          <w:iCs/>
        </w:rPr>
        <w:t>LoggedMeasurementConfigToAddModList</w:t>
      </w:r>
      <w:proofErr w:type="spellEnd"/>
      <w:r w:rsidRPr="0036584A">
        <w:t>;</w:t>
      </w:r>
      <w:proofErr w:type="gramEnd"/>
    </w:p>
    <w:p w14:paraId="5EE6DFD5" w14:textId="77777777" w:rsidR="00B15C96" w:rsidRPr="0036584A" w:rsidRDefault="00B15C96" w:rsidP="00B15C96">
      <w:pPr>
        <w:pStyle w:val="B2"/>
      </w:pPr>
      <w:r w:rsidRPr="0036584A">
        <w:rPr>
          <w:lang w:eastAsia="en-GB"/>
        </w:rPr>
        <w:t>2&gt;</w:t>
      </w:r>
      <w:r w:rsidRPr="0036584A">
        <w:rPr>
          <w:lang w:eastAsia="en-GB"/>
        </w:rPr>
        <w:tab/>
      </w:r>
      <w:r w:rsidRPr="0036584A">
        <w:t>else:</w:t>
      </w:r>
    </w:p>
    <w:p w14:paraId="5A25CA64" w14:textId="55E4AC7B" w:rsidR="00B15C96" w:rsidRDefault="00B15C96" w:rsidP="00B15C96">
      <w:pPr>
        <w:pStyle w:val="B3"/>
        <w:rPr>
          <w:lang w:eastAsia="en-GB"/>
        </w:rPr>
      </w:pPr>
      <w:r w:rsidRPr="00CD5BB5">
        <w:rPr>
          <w:color w:val="FF0000"/>
          <w:u w:val="single"/>
          <w:lang w:eastAsia="en-GB"/>
        </w:rPr>
        <w:t>3&gt;</w:t>
      </w:r>
      <w:r w:rsidRPr="00CD5BB5">
        <w:rPr>
          <w:color w:val="FF0000"/>
          <w:u w:val="single"/>
          <w:lang w:eastAsia="en-GB"/>
        </w:rPr>
        <w:tab/>
        <w:t xml:space="preserve">discard any logged measurement entries included in </w:t>
      </w:r>
      <w:proofErr w:type="spellStart"/>
      <w:r w:rsidRPr="00CD5BB5">
        <w:rPr>
          <w:i/>
          <w:iCs/>
          <w:color w:val="FF0000"/>
          <w:u w:val="single"/>
          <w:lang w:eastAsia="en-GB"/>
        </w:rPr>
        <w:t>VarCSI-LogMeasReport</w:t>
      </w:r>
      <w:proofErr w:type="spellEnd"/>
      <w:r w:rsidRPr="00CD5BB5">
        <w:rPr>
          <w:color w:val="FF0000"/>
          <w:u w:val="single"/>
          <w:lang w:eastAsia="en-GB"/>
        </w:rPr>
        <w:t xml:space="preserve"> for </w:t>
      </w:r>
      <w:r>
        <w:rPr>
          <w:color w:val="FF0000"/>
          <w:u w:val="single"/>
          <w:lang w:eastAsia="en-GB"/>
        </w:rPr>
        <w:t xml:space="preserve">the </w:t>
      </w:r>
      <w:proofErr w:type="spellStart"/>
      <w:r w:rsidRPr="00CD5BB5">
        <w:rPr>
          <w:i/>
          <w:iCs/>
          <w:color w:val="FF0000"/>
          <w:u w:val="single"/>
          <w:lang w:eastAsia="en-GB"/>
        </w:rPr>
        <w:t>csi-LoggedMeasurementConfigId</w:t>
      </w:r>
      <w:proofErr w:type="spellEnd"/>
      <w:r w:rsidR="00362220">
        <w:rPr>
          <w:color w:val="FF0000"/>
          <w:u w:val="single"/>
          <w:lang w:eastAsia="en-GB"/>
        </w:rPr>
        <w:t xml:space="preserve"> for the serving cell</w:t>
      </w:r>
      <w:r>
        <w:rPr>
          <w:color w:val="FF0000"/>
          <w:u w:val="single"/>
          <w:lang w:eastAsia="en-GB"/>
        </w:rPr>
        <w:t xml:space="preserve">, if </w:t>
      </w:r>
      <w:proofErr w:type="gramStart"/>
      <w:r>
        <w:rPr>
          <w:color w:val="FF0000"/>
          <w:u w:val="single"/>
          <w:lang w:eastAsia="en-GB"/>
        </w:rPr>
        <w:t>available</w:t>
      </w:r>
      <w:r w:rsidRPr="00CD5BB5">
        <w:rPr>
          <w:color w:val="FF0000"/>
          <w:u w:val="single"/>
          <w:lang w:eastAsia="en-GB"/>
        </w:rPr>
        <w:t>;</w:t>
      </w:r>
      <w:proofErr w:type="gramEnd"/>
    </w:p>
    <w:p w14:paraId="76D23A43" w14:textId="77777777" w:rsidR="00B15C96" w:rsidRPr="0036584A" w:rsidRDefault="00B15C96" w:rsidP="00B15C96">
      <w:pPr>
        <w:pStyle w:val="B3"/>
      </w:pPr>
      <w:r w:rsidRPr="0036584A">
        <w:rPr>
          <w:lang w:eastAsia="en-GB"/>
        </w:rPr>
        <w:t>3&gt;</w:t>
      </w:r>
      <w:r w:rsidRPr="0036584A">
        <w:rPr>
          <w:lang w:eastAsia="en-GB"/>
        </w:rPr>
        <w:tab/>
        <w:t xml:space="preserve">add the received CSI logged measurement configuration to the UE </w:t>
      </w:r>
      <w:proofErr w:type="gramStart"/>
      <w:r w:rsidRPr="0036584A">
        <w:rPr>
          <w:lang w:eastAsia="en-GB"/>
        </w:rPr>
        <w:t>configuration;</w:t>
      </w:r>
      <w:proofErr w:type="gramEnd"/>
    </w:p>
    <w:p w14:paraId="7A1217AB" w14:textId="77777777" w:rsidR="00B15C96" w:rsidRPr="0036584A" w:rsidRDefault="00B15C96" w:rsidP="00B15C96">
      <w:pPr>
        <w:pStyle w:val="B2"/>
      </w:pPr>
      <w:r w:rsidRPr="0036584A">
        <w:rPr>
          <w:lang w:eastAsia="en-GB"/>
        </w:rPr>
        <w:t>2&gt;</w:t>
      </w:r>
      <w:r w:rsidRPr="0036584A">
        <w:rPr>
          <w:lang w:eastAsia="en-GB"/>
        </w:rPr>
        <w:tab/>
      </w:r>
      <w:r w:rsidRPr="0036584A">
        <w:t xml:space="preserve">if the cell identity of the serving cell for which the measurements shall be logged, i.e. the serving cell associated with the serving cell configuration in which </w:t>
      </w:r>
      <w:proofErr w:type="spellStart"/>
      <w:r w:rsidRPr="0036584A">
        <w:rPr>
          <w:i/>
          <w:iCs/>
        </w:rPr>
        <w:t>csi-LoggedMeasurementConfigToAddModList</w:t>
      </w:r>
      <w:proofErr w:type="spellEnd"/>
      <w:r w:rsidRPr="0036584A">
        <w:t xml:space="preserve"> is received, is not included in an entry in </w:t>
      </w:r>
      <w:proofErr w:type="spellStart"/>
      <w:r w:rsidRPr="0036584A">
        <w:rPr>
          <w:i/>
          <w:iCs/>
        </w:rPr>
        <w:t>csi-LogMeasInfoCellList</w:t>
      </w:r>
      <w:proofErr w:type="spellEnd"/>
      <w:r w:rsidRPr="0036584A">
        <w:t xml:space="preserve"> in </w:t>
      </w:r>
      <w:proofErr w:type="spellStart"/>
      <w:r w:rsidRPr="0036584A">
        <w:rPr>
          <w:i/>
          <w:iCs/>
        </w:rPr>
        <w:t>VarCSI-LogMeasReport</w:t>
      </w:r>
      <w:proofErr w:type="spellEnd"/>
      <w:r w:rsidRPr="0036584A">
        <w:t>:</w:t>
      </w:r>
    </w:p>
    <w:p w14:paraId="2322FABA" w14:textId="77777777" w:rsidR="00B15C96" w:rsidRPr="0036584A" w:rsidRDefault="00B15C96" w:rsidP="00B15C96">
      <w:pPr>
        <w:pStyle w:val="B3"/>
      </w:pPr>
      <w:r w:rsidRPr="0036584A">
        <w:rPr>
          <w:lang w:eastAsia="en-GB"/>
        </w:rPr>
        <w:t>3&gt;</w:t>
      </w:r>
      <w:r w:rsidRPr="0036584A">
        <w:rPr>
          <w:lang w:eastAsia="en-GB"/>
        </w:rPr>
        <w:tab/>
        <w:t xml:space="preserve">include an entry in </w:t>
      </w:r>
      <w:proofErr w:type="spellStart"/>
      <w:r w:rsidRPr="0036584A">
        <w:rPr>
          <w:i/>
          <w:iCs/>
        </w:rPr>
        <w:t>csi-LogMeasInfoCellList</w:t>
      </w:r>
      <w:proofErr w:type="spellEnd"/>
      <w:r w:rsidRPr="0036584A">
        <w:t xml:space="preserve"> in </w:t>
      </w:r>
      <w:proofErr w:type="spellStart"/>
      <w:r w:rsidRPr="0036584A">
        <w:rPr>
          <w:i/>
          <w:iCs/>
        </w:rPr>
        <w:t>VarCSI-</w:t>
      </w:r>
      <w:proofErr w:type="gramStart"/>
      <w:r w:rsidRPr="0036584A">
        <w:rPr>
          <w:i/>
          <w:iCs/>
        </w:rPr>
        <w:t>LogMeasReport</w:t>
      </w:r>
      <w:proofErr w:type="spellEnd"/>
      <w:r w:rsidRPr="0036584A">
        <w:t>;</w:t>
      </w:r>
      <w:proofErr w:type="gramEnd"/>
    </w:p>
    <w:p w14:paraId="0FF971F0" w14:textId="77777777" w:rsidR="00B15C96" w:rsidRPr="0036584A" w:rsidRDefault="00B15C96" w:rsidP="00B15C96">
      <w:pPr>
        <w:pStyle w:val="B3"/>
      </w:pPr>
      <w:r w:rsidRPr="0036584A">
        <w:rPr>
          <w:lang w:eastAsia="en-GB"/>
        </w:rPr>
        <w:t>3&gt;</w:t>
      </w:r>
      <w:r w:rsidRPr="0036584A">
        <w:rPr>
          <w:lang w:eastAsia="en-GB"/>
        </w:rPr>
        <w:tab/>
      </w:r>
      <w:r w:rsidRPr="0036584A">
        <w:t xml:space="preserve">set </w:t>
      </w:r>
      <w:proofErr w:type="spellStart"/>
      <w:r w:rsidRPr="0036584A">
        <w:rPr>
          <w:i/>
          <w:iCs/>
        </w:rPr>
        <w:t>cellId</w:t>
      </w:r>
      <w:proofErr w:type="spellEnd"/>
      <w:r w:rsidRPr="0036584A">
        <w:t xml:space="preserve"> to the CGI of the serving cell associated with the serving cell configuration in which </w:t>
      </w:r>
      <w:proofErr w:type="spellStart"/>
      <w:r w:rsidRPr="0036584A">
        <w:rPr>
          <w:i/>
          <w:iCs/>
        </w:rPr>
        <w:t>csi-LoggedMeasurementConfigToAddModList</w:t>
      </w:r>
      <w:proofErr w:type="spellEnd"/>
      <w:r w:rsidRPr="0036584A">
        <w:rPr>
          <w:i/>
          <w:iCs/>
        </w:rPr>
        <w:t xml:space="preserve"> </w:t>
      </w:r>
      <w:r w:rsidRPr="0036584A">
        <w:t xml:space="preserve">is received, if available. If the CGI is not available for that cell, set </w:t>
      </w:r>
      <w:proofErr w:type="spellStart"/>
      <w:r w:rsidRPr="0036584A">
        <w:rPr>
          <w:i/>
          <w:iCs/>
        </w:rPr>
        <w:t>cellId</w:t>
      </w:r>
      <w:proofErr w:type="spellEnd"/>
      <w:r w:rsidRPr="0036584A">
        <w:t xml:space="preserve"> to the ARFCN and PCI of the serving </w:t>
      </w:r>
      <w:proofErr w:type="gramStart"/>
      <w:r w:rsidRPr="0036584A">
        <w:t>cell;</w:t>
      </w:r>
      <w:proofErr w:type="gramEnd"/>
    </w:p>
    <w:p w14:paraId="6F94B8C9" w14:textId="77777777" w:rsidR="00B15C96" w:rsidRPr="0036584A" w:rsidRDefault="00B15C96" w:rsidP="00B15C96">
      <w:pPr>
        <w:pStyle w:val="B2"/>
      </w:pPr>
      <w:r w:rsidRPr="0036584A">
        <w:t>2&gt;</w:t>
      </w:r>
      <w:r w:rsidRPr="0036584A">
        <w:tab/>
        <w:t xml:space="preserve">if not already present, include an entry in </w:t>
      </w:r>
      <w:proofErr w:type="spellStart"/>
      <w:r w:rsidRPr="0036584A">
        <w:rPr>
          <w:i/>
          <w:iCs/>
        </w:rPr>
        <w:t>csi-LogMeasInfoList</w:t>
      </w:r>
      <w:proofErr w:type="spellEnd"/>
      <w:r w:rsidRPr="0036584A">
        <w:t xml:space="preserve"> in </w:t>
      </w:r>
      <w:proofErr w:type="spellStart"/>
      <w:r w:rsidRPr="0036584A">
        <w:rPr>
          <w:i/>
          <w:iCs/>
        </w:rPr>
        <w:t>VarCSI-LogMeasReport</w:t>
      </w:r>
      <w:proofErr w:type="spellEnd"/>
      <w:r w:rsidRPr="0036584A">
        <w:t xml:space="preserve"> and </w:t>
      </w:r>
      <w:r w:rsidRPr="0036584A">
        <w:rPr>
          <w:lang w:eastAsia="en-GB"/>
        </w:rPr>
        <w:t xml:space="preserve">set </w:t>
      </w:r>
      <w:proofErr w:type="spellStart"/>
      <w:r w:rsidRPr="0036584A">
        <w:rPr>
          <w:i/>
          <w:iCs/>
        </w:rPr>
        <w:t>refCSI-LoggedMeasurementConfigId</w:t>
      </w:r>
      <w:proofErr w:type="spellEnd"/>
      <w:r w:rsidRPr="0036584A">
        <w:rPr>
          <w:lang w:eastAsia="en-GB"/>
        </w:rPr>
        <w:t xml:space="preserve"> to the</w:t>
      </w:r>
      <w:r w:rsidRPr="0036584A">
        <w:t xml:space="preserve"> </w:t>
      </w:r>
      <w:proofErr w:type="spellStart"/>
      <w:r w:rsidRPr="0036584A">
        <w:rPr>
          <w:i/>
          <w:iCs/>
        </w:rPr>
        <w:t>csi-LoggedMeasurementConfigId</w:t>
      </w:r>
      <w:proofErr w:type="spellEnd"/>
      <w:r w:rsidRPr="0036584A">
        <w:t xml:space="preserve"> associated to the </w:t>
      </w:r>
      <w:r w:rsidRPr="0036584A">
        <w:rPr>
          <w:lang w:eastAsia="en-GB"/>
        </w:rPr>
        <w:t xml:space="preserve">CSI logged measurement configuration included in </w:t>
      </w:r>
      <w:proofErr w:type="spellStart"/>
      <w:r w:rsidRPr="0036584A">
        <w:rPr>
          <w:i/>
          <w:iCs/>
        </w:rPr>
        <w:t>csi-</w:t>
      </w:r>
      <w:proofErr w:type="gramStart"/>
      <w:r w:rsidRPr="0036584A">
        <w:rPr>
          <w:i/>
          <w:iCs/>
        </w:rPr>
        <w:t>LoggedMeasurementConfigToAddModList</w:t>
      </w:r>
      <w:proofErr w:type="spellEnd"/>
      <w:r w:rsidRPr="0036584A">
        <w:t>;</w:t>
      </w:r>
      <w:proofErr w:type="gramEnd"/>
    </w:p>
    <w:p w14:paraId="3781E47E" w14:textId="77777777" w:rsidR="00B15C96" w:rsidRPr="0036584A" w:rsidRDefault="00B15C96" w:rsidP="00B15C96">
      <w:pPr>
        <w:pStyle w:val="B2"/>
      </w:pPr>
      <w:r w:rsidRPr="0036584A">
        <w:t>2&gt;</w:t>
      </w:r>
      <w:r w:rsidRPr="0036584A">
        <w:tab/>
        <w:t>perform measurements logging as specified in 5.5a.3.2.</w:t>
      </w:r>
    </w:p>
    <w:p w14:paraId="0D2777CA" w14:textId="77777777" w:rsidR="00B15C96" w:rsidRDefault="00B15C96" w:rsidP="00B15C96">
      <w:pPr>
        <w:pStyle w:val="BodyText"/>
      </w:pPr>
    </w:p>
    <w:p w14:paraId="3E2B34D5" w14:textId="65A875CF" w:rsidR="00B15C96" w:rsidRDefault="00B15C96" w:rsidP="00B15C96">
      <w:pPr>
        <w:pStyle w:val="Proposal"/>
      </w:pPr>
      <w:bookmarkStart w:id="8" w:name="_Toc210799117"/>
      <w:bookmarkStart w:id="9" w:name="_Toc210806708"/>
      <w:r>
        <w:lastRenderedPageBreak/>
        <w:t xml:space="preserve">The UE should discard any logged measurements included in </w:t>
      </w:r>
      <w:proofErr w:type="spellStart"/>
      <w:r w:rsidRPr="0002524C">
        <w:rPr>
          <w:i/>
          <w:iCs/>
        </w:rPr>
        <w:t>VarCSI-LogMeasReport</w:t>
      </w:r>
      <w:proofErr w:type="spellEnd"/>
      <w:r>
        <w:t xml:space="preserve"> for the </w:t>
      </w:r>
      <w:proofErr w:type="spellStart"/>
      <w:r w:rsidRPr="0002524C">
        <w:rPr>
          <w:i/>
          <w:iCs/>
        </w:rPr>
        <w:t>csi-LoggedMeasurementConfigId</w:t>
      </w:r>
      <w:proofErr w:type="spellEnd"/>
      <w:r w:rsidRPr="0002524C">
        <w:t xml:space="preserve"> </w:t>
      </w:r>
      <w:r>
        <w:t xml:space="preserve">of a CSI logged measurements configuration that is added or modified. The </w:t>
      </w:r>
      <w:r w:rsidR="00BB3715">
        <w:t xml:space="preserve">provided </w:t>
      </w:r>
      <w:r>
        <w:t>T</w:t>
      </w:r>
      <w:r w:rsidR="00BB3715">
        <w:t xml:space="preserve">ext </w:t>
      </w:r>
      <w:r>
        <w:t>P</w:t>
      </w:r>
      <w:r w:rsidR="00BB3715">
        <w:t>roposal</w:t>
      </w:r>
      <w:r>
        <w:t xml:space="preserve"> should be included in the WI RRC CR for AI/ML for </w:t>
      </w:r>
      <w:proofErr w:type="spellStart"/>
      <w:r>
        <w:t>Phy</w:t>
      </w:r>
      <w:proofErr w:type="spellEnd"/>
      <w:r>
        <w:t>.</w:t>
      </w:r>
      <w:bookmarkEnd w:id="8"/>
      <w:bookmarkEnd w:id="9"/>
    </w:p>
    <w:p w14:paraId="58D71320" w14:textId="77777777" w:rsidR="00B15C96" w:rsidRDefault="00B15C96" w:rsidP="00EB32EE"/>
    <w:p w14:paraId="1A05FADF" w14:textId="3AA25AE1" w:rsidR="002D42A7" w:rsidRDefault="002D42A7" w:rsidP="002D42A7">
      <w:pPr>
        <w:pStyle w:val="Heading2"/>
      </w:pPr>
      <w:r>
        <w:t>2.</w:t>
      </w:r>
      <w:r w:rsidR="00B15C96">
        <w:t>3</w:t>
      </w:r>
      <w:r>
        <w:t xml:space="preserve"> (H002) Retaining logged measurement at LTM</w:t>
      </w:r>
    </w:p>
    <w:p w14:paraId="72760311" w14:textId="77777777" w:rsidR="002D42A7" w:rsidRDefault="002D42A7" w:rsidP="002D42A7">
      <w:pPr>
        <w:pStyle w:val="BodyText"/>
      </w:pPr>
      <w:r>
        <w:t>The solution to keep logged measurements at a reconfiguration with sync, which was agreed at RAN2#130, was discussed further at the RAN2#131 meeting with the following agreement:</w:t>
      </w:r>
    </w:p>
    <w:p w14:paraId="34609D03" w14:textId="77777777" w:rsidR="002D42A7" w:rsidRDefault="002D42A7" w:rsidP="002D42A7">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B12ED">
        <w:rPr>
          <w:lang w:val="en-US"/>
        </w:rPr>
        <w:t>RAN2 confirm that the solution agreed in RAN2#130 is applicable to</w:t>
      </w:r>
      <w:r>
        <w:rPr>
          <w:lang w:val="en-US"/>
        </w:rPr>
        <w:t xml:space="preserve"> </w:t>
      </w:r>
      <w:r w:rsidRPr="008B12ED">
        <w:rPr>
          <w:lang w:val="en-US"/>
        </w:rPr>
        <w:t>regular HO</w:t>
      </w:r>
      <w:r>
        <w:rPr>
          <w:lang w:val="en-US"/>
        </w:rPr>
        <w:t xml:space="preserve"> and CHO (i.e. </w:t>
      </w:r>
      <w:r w:rsidRPr="008B12ED">
        <w:rPr>
          <w:lang w:val="en-US"/>
        </w:rPr>
        <w:t xml:space="preserve">1-bit indication corresponding to each candidate cell configuration in </w:t>
      </w:r>
      <w:proofErr w:type="spellStart"/>
      <w:r w:rsidRPr="008B12ED">
        <w:rPr>
          <w:lang w:val="en-US"/>
        </w:rPr>
        <w:t>RRCReconfiguration</w:t>
      </w:r>
      <w:proofErr w:type="spellEnd"/>
      <w:r>
        <w:rPr>
          <w:lang w:val="en-US"/>
        </w:rPr>
        <w:t xml:space="preserve"> is provided).  </w:t>
      </w:r>
    </w:p>
    <w:p w14:paraId="79743D0D" w14:textId="77777777" w:rsidR="002D42A7" w:rsidRDefault="002D42A7" w:rsidP="002D42A7">
      <w:pPr>
        <w:pStyle w:val="BodyText"/>
      </w:pPr>
    </w:p>
    <w:p w14:paraId="7B570811" w14:textId="77777777" w:rsidR="002D42A7" w:rsidRDefault="002D42A7" w:rsidP="002D42A7">
      <w:pPr>
        <w:pStyle w:val="BodyText"/>
      </w:pPr>
      <w:r>
        <w:t>The corresponding agreement at RAN2#130 was:</w:t>
      </w:r>
    </w:p>
    <w:p w14:paraId="54DD6731" w14:textId="77777777" w:rsidR="002D42A7" w:rsidRDefault="002D42A7" w:rsidP="002D42A7">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24059">
        <w:t xml:space="preserve">(RRC-18) 1-bit indication on whether to release or retain un-retrieved data in </w:t>
      </w:r>
      <w:proofErr w:type="spellStart"/>
      <w:r w:rsidRPr="00D24059">
        <w:t>RRCReconfiguration</w:t>
      </w:r>
      <w:proofErr w:type="spellEnd"/>
      <w:r w:rsidRPr="00D24059">
        <w:t xml:space="preserve"> </w:t>
      </w:r>
      <w:r w:rsidRPr="007E270A">
        <w:rPr>
          <w:b/>
          <w:bCs/>
          <w:u w:val="single"/>
        </w:rPr>
        <w:t>with synch</w:t>
      </w:r>
      <w:r>
        <w:t xml:space="preserve"> </w:t>
      </w:r>
      <w:r w:rsidRPr="00D24059">
        <w:t xml:space="preserve">is </w:t>
      </w:r>
      <w:r>
        <w:t xml:space="preserve">introduced.  In case of HO, the source </w:t>
      </w:r>
      <w:r w:rsidRPr="00D24059">
        <w:t>sends the 1-bit indication to target cell in HO preparation message. This 1-bit indication is included in HO command</w:t>
      </w:r>
      <w:r>
        <w:t xml:space="preserve"> by target cell (if the target cell wants to keep the data)</w:t>
      </w:r>
      <w:r w:rsidRPr="00D24059">
        <w:t>.</w:t>
      </w:r>
      <w:r>
        <w:t xml:space="preserve">   We should have single UE behaviour, when it receives the indication it keeps it, otherwise it removes it.   Notify RAN3</w:t>
      </w:r>
    </w:p>
    <w:p w14:paraId="4CCC95BF" w14:textId="77777777" w:rsidR="002D42A7" w:rsidRDefault="002D42A7" w:rsidP="002D42A7">
      <w:pPr>
        <w:pStyle w:val="BodyText"/>
      </w:pPr>
      <w:r>
        <w:t xml:space="preserve"> </w:t>
      </w:r>
    </w:p>
    <w:p w14:paraId="5F999D25" w14:textId="77777777" w:rsidR="002D42A7" w:rsidRPr="003C48E0" w:rsidRDefault="002D42A7" w:rsidP="002D42A7">
      <w:pPr>
        <w:pStyle w:val="BodyText"/>
      </w:pPr>
      <w:r>
        <w:t xml:space="preserve">A </w:t>
      </w:r>
      <w:proofErr w:type="spellStart"/>
      <w:r w:rsidRPr="003C48E0">
        <w:rPr>
          <w:i/>
          <w:iCs/>
        </w:rPr>
        <w:t>retainLoggedMeasurements</w:t>
      </w:r>
      <w:proofErr w:type="spellEnd"/>
      <w:r>
        <w:t xml:space="preserve"> field was introduced both in the </w:t>
      </w:r>
      <w:proofErr w:type="spellStart"/>
      <w:r w:rsidRPr="003C48E0">
        <w:rPr>
          <w:i/>
          <w:iCs/>
        </w:rPr>
        <w:t>RRCReconfiguration</w:t>
      </w:r>
      <w:proofErr w:type="spellEnd"/>
      <w:r>
        <w:t xml:space="preserve"> message from the network to the UE and in the </w:t>
      </w:r>
      <w:proofErr w:type="spellStart"/>
      <w:r w:rsidRPr="003C48E0">
        <w:rPr>
          <w:i/>
          <w:iCs/>
        </w:rPr>
        <w:t>HandoverPreparationInformation</w:t>
      </w:r>
      <w:proofErr w:type="spellEnd"/>
      <w:r>
        <w:t xml:space="preserve"> from the source </w:t>
      </w:r>
      <w:proofErr w:type="spellStart"/>
      <w:r>
        <w:t>gNB</w:t>
      </w:r>
      <w:proofErr w:type="spellEnd"/>
      <w:r>
        <w:t xml:space="preserve"> to the target/candidate </w:t>
      </w:r>
      <w:proofErr w:type="spellStart"/>
      <w:r>
        <w:t>gNB</w:t>
      </w:r>
      <w:proofErr w:type="spellEnd"/>
      <w:r>
        <w:t>.</w:t>
      </w:r>
    </w:p>
    <w:p w14:paraId="738DE5E2" w14:textId="4AA79B54" w:rsidR="002A2C74" w:rsidRDefault="002D42A7" w:rsidP="002D42A7">
      <w:pPr>
        <w:pStyle w:val="BodyText"/>
      </w:pPr>
      <w:r>
        <w:t>The agreement at RAN2#131 says that the solution is applicable for regular HO and CHO. However, as described in the RIL H002, it does not mention LTM</w:t>
      </w:r>
      <w:r w:rsidR="00E64588">
        <w:t xml:space="preserve"> and it was requested to confirm that it is also supported for LTM</w:t>
      </w:r>
      <w:r>
        <w:t>. The case of subsequent LTM was raised as a possible issue during the discussions.</w:t>
      </w:r>
    </w:p>
    <w:p w14:paraId="4C4B9826" w14:textId="48FA0074" w:rsidR="002D42A7" w:rsidRDefault="002D42A7" w:rsidP="002D42A7">
      <w:pPr>
        <w:pStyle w:val="BodyText"/>
      </w:pPr>
      <w:r>
        <w:t xml:space="preserve">For the UE, if the </w:t>
      </w:r>
      <w:proofErr w:type="spellStart"/>
      <w:r w:rsidRPr="003C48E0">
        <w:rPr>
          <w:i/>
          <w:iCs/>
        </w:rPr>
        <w:t>retainLoggedMeasurements</w:t>
      </w:r>
      <w:proofErr w:type="spellEnd"/>
      <w:r>
        <w:t xml:space="preserve"> field is included in the </w:t>
      </w:r>
      <w:proofErr w:type="spellStart"/>
      <w:r w:rsidRPr="00603DA6">
        <w:rPr>
          <w:i/>
          <w:iCs/>
        </w:rPr>
        <w:t>RRCReconfiguration</w:t>
      </w:r>
      <w:proofErr w:type="spellEnd"/>
      <w:r>
        <w:t xml:space="preserve"> message that is executed at </w:t>
      </w:r>
      <w:r w:rsidR="002A2C74">
        <w:t>an</w:t>
      </w:r>
      <w:r>
        <w:t xml:space="preserve"> LTM cell switch (thus including reconfiguration with sync), it should act according to it just as for a normal HO or a CHO. Since the </w:t>
      </w:r>
      <w:proofErr w:type="spellStart"/>
      <w:r w:rsidRPr="00D02953">
        <w:rPr>
          <w:i/>
          <w:iCs/>
        </w:rPr>
        <w:t>HandoverPreparationInformation</w:t>
      </w:r>
      <w:proofErr w:type="spellEnd"/>
      <w:r>
        <w:t xml:space="preserve"> message is used for configuration of inter-</w:t>
      </w:r>
      <w:proofErr w:type="spellStart"/>
      <w:r>
        <w:t>gNB</w:t>
      </w:r>
      <w:proofErr w:type="spellEnd"/>
      <w:r>
        <w:t xml:space="preserve"> LTM candidates, the candidate </w:t>
      </w:r>
      <w:proofErr w:type="spellStart"/>
      <w:r>
        <w:t>gNBs</w:t>
      </w:r>
      <w:proofErr w:type="spellEnd"/>
      <w:r>
        <w:t xml:space="preserve"> will include the field in the </w:t>
      </w:r>
      <w:proofErr w:type="spellStart"/>
      <w:r w:rsidRPr="00EE2FE9">
        <w:rPr>
          <w:i/>
          <w:iCs/>
        </w:rPr>
        <w:t>RRCReconfiguration</w:t>
      </w:r>
      <w:proofErr w:type="spellEnd"/>
      <w:r>
        <w:t xml:space="preserve"> message </w:t>
      </w:r>
      <w:r w:rsidR="002A2C74">
        <w:t xml:space="preserve">in the LTM candidate configuration </w:t>
      </w:r>
      <w:r>
        <w:t>just as for HO or CHO.</w:t>
      </w:r>
      <w:r w:rsidR="002A2C74">
        <w:t xml:space="preserve"> </w:t>
      </w:r>
      <w:r>
        <w:t xml:space="preserve">This </w:t>
      </w:r>
      <w:r w:rsidR="002A2C74">
        <w:t xml:space="preserve">would </w:t>
      </w:r>
      <w:r>
        <w:t xml:space="preserve">then </w:t>
      </w:r>
      <w:r w:rsidR="002A2C74">
        <w:t xml:space="preserve">be </w:t>
      </w:r>
      <w:r>
        <w:t xml:space="preserve">the case independent if the LTM </w:t>
      </w:r>
      <w:r w:rsidR="002A2C74">
        <w:t xml:space="preserve">candidate configuration is executed as </w:t>
      </w:r>
      <w:r>
        <w:t>a first LTM cell switch or a subsequent LTM cell switch.</w:t>
      </w:r>
    </w:p>
    <w:p w14:paraId="0B18C6A5" w14:textId="47645AD9" w:rsidR="002D42A7" w:rsidRDefault="002D42A7" w:rsidP="002D42A7">
      <w:pPr>
        <w:pStyle w:val="BodyText"/>
      </w:pPr>
      <w:r>
        <w:t xml:space="preserve">We therefore propose </w:t>
      </w:r>
      <w:r w:rsidR="002A2C74">
        <w:t xml:space="preserve">RAN2 to </w:t>
      </w:r>
      <w:r>
        <w:t xml:space="preserve">clarify that the solution to retain </w:t>
      </w:r>
      <w:r w:rsidRPr="00D24059">
        <w:t>un-retrieved data</w:t>
      </w:r>
      <w:r>
        <w:t xml:space="preserve"> through an indication in </w:t>
      </w:r>
      <w:proofErr w:type="spellStart"/>
      <w:r w:rsidRPr="00EE2FE9">
        <w:rPr>
          <w:i/>
          <w:iCs/>
        </w:rPr>
        <w:t>RRCReconfiguration</w:t>
      </w:r>
      <w:proofErr w:type="spellEnd"/>
      <w:r>
        <w:t xml:space="preserve"> (with sync) is applicable also at LTM </w:t>
      </w:r>
      <w:r w:rsidR="002A2C74">
        <w:t>(</w:t>
      </w:r>
      <w:r>
        <w:t xml:space="preserve">initial </w:t>
      </w:r>
      <w:r w:rsidR="002A2C74">
        <w:t xml:space="preserve">or </w:t>
      </w:r>
      <w:r>
        <w:t>subsequent</w:t>
      </w:r>
      <w:r w:rsidR="002A2C74">
        <w:t>)</w:t>
      </w:r>
      <w:r>
        <w:t>.</w:t>
      </w:r>
    </w:p>
    <w:p w14:paraId="41D320C0" w14:textId="77777777" w:rsidR="002A2C74" w:rsidRDefault="002A2C74" w:rsidP="002D42A7">
      <w:pPr>
        <w:pStyle w:val="BodyText"/>
      </w:pPr>
    </w:p>
    <w:p w14:paraId="50895D71" w14:textId="031DA3D3" w:rsidR="002D42A7" w:rsidRDefault="002D42A7" w:rsidP="002D42A7">
      <w:pPr>
        <w:pStyle w:val="Proposal"/>
      </w:pPr>
      <w:bookmarkStart w:id="10" w:name="_Toc210799118"/>
      <w:bookmarkStart w:id="11" w:name="_Toc210806709"/>
      <w:r>
        <w:t xml:space="preserve">RAN2 to clarify that the solution to retain logged measurements through an indication in </w:t>
      </w:r>
      <w:proofErr w:type="spellStart"/>
      <w:r w:rsidRPr="00EE2FE9">
        <w:rPr>
          <w:i/>
          <w:iCs/>
        </w:rPr>
        <w:t>RRCReconfiguration</w:t>
      </w:r>
      <w:proofErr w:type="spellEnd"/>
      <w:r>
        <w:t xml:space="preserve"> (with sync) is applicable also at LTM, both initial and subsequent.</w:t>
      </w:r>
      <w:bookmarkEnd w:id="11"/>
    </w:p>
    <w:bookmarkEnd w:id="10"/>
    <w:p w14:paraId="40D2860D" w14:textId="77777777" w:rsidR="002D42A7" w:rsidRDefault="002D42A7" w:rsidP="002D42A7">
      <w:pPr>
        <w:pStyle w:val="BodyText"/>
      </w:pPr>
    </w:p>
    <w:p w14:paraId="6FAAE281" w14:textId="77777777" w:rsidR="002D42A7" w:rsidRDefault="002D42A7" w:rsidP="00EB32EE"/>
    <w:p w14:paraId="1460E885" w14:textId="77777777" w:rsidR="007F2276" w:rsidRPr="00CE0424" w:rsidRDefault="007F2276" w:rsidP="007F2276">
      <w:pPr>
        <w:pStyle w:val="Heading1"/>
      </w:pPr>
      <w:r w:rsidRPr="00CE0424">
        <w:t>Conclusion</w:t>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090023" w14:textId="77777777" w:rsidR="000B32D8" w:rsidRDefault="006E1C82">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806705" w:history="1">
        <w:r w:rsidR="000B32D8" w:rsidRPr="000110AC">
          <w:rPr>
            <w:rStyle w:val="Hyperlink"/>
            <w:noProof/>
          </w:rPr>
          <w:t>Proposal 1</w:t>
        </w:r>
        <w:r w:rsidR="000B32D8">
          <w:rPr>
            <w:rFonts w:asciiTheme="minorHAnsi" w:hAnsiTheme="minorHAnsi" w:cstheme="minorBidi"/>
            <w:b w:val="0"/>
            <w:noProof/>
            <w:kern w:val="2"/>
            <w:sz w:val="24"/>
            <w:szCs w:val="24"/>
            <w:lang w:val="en-DE" w:eastAsia="en-DE"/>
            <w14:ligatures w14:val="standardContextual"/>
          </w:rPr>
          <w:tab/>
        </w:r>
        <w:r w:rsidR="000B32D8" w:rsidRPr="000110AC">
          <w:rPr>
            <w:rStyle w:val="Hyperlink"/>
            <w:noProof/>
          </w:rPr>
          <w:t>The proposed change for Z004 is included in the WI RRC CR for AI/ML for Phy, based on Text Proposal in this document.</w:t>
        </w:r>
      </w:hyperlink>
    </w:p>
    <w:p w14:paraId="09570287" w14:textId="77777777" w:rsidR="000B32D8" w:rsidRDefault="000B32D8">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10806706" w:history="1">
        <w:r w:rsidRPr="000110AC">
          <w:rPr>
            <w:rStyle w:val="Hyperlink"/>
            <w:noProof/>
          </w:rPr>
          <w:t>Proposal 2</w:t>
        </w:r>
        <w:r>
          <w:rPr>
            <w:rFonts w:asciiTheme="minorHAnsi" w:hAnsiTheme="minorHAnsi" w:cstheme="minorBidi"/>
            <w:b w:val="0"/>
            <w:noProof/>
            <w:kern w:val="2"/>
            <w:sz w:val="24"/>
            <w:szCs w:val="24"/>
            <w:lang w:val="en-DE" w:eastAsia="en-DE"/>
            <w14:ligatures w14:val="standardContextual"/>
          </w:rPr>
          <w:tab/>
        </w:r>
        <w:r w:rsidRPr="000110AC">
          <w:rPr>
            <w:rStyle w:val="Hyperlink"/>
            <w:noProof/>
          </w:rPr>
          <w:t>The proposed change for J009 is included in the WI RRC CR for AI/ML for Phy. The proposed changes for S044 and J008 are not included.</w:t>
        </w:r>
      </w:hyperlink>
    </w:p>
    <w:p w14:paraId="6A08B747" w14:textId="77777777" w:rsidR="000B32D8" w:rsidRDefault="000B32D8">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10806707" w:history="1">
        <w:r w:rsidRPr="000110AC">
          <w:rPr>
            <w:rStyle w:val="Hyperlink"/>
            <w:noProof/>
          </w:rPr>
          <w:t>Proposal 3</w:t>
        </w:r>
        <w:r>
          <w:rPr>
            <w:rFonts w:asciiTheme="minorHAnsi" w:hAnsiTheme="minorHAnsi" w:cstheme="minorBidi"/>
            <w:b w:val="0"/>
            <w:noProof/>
            <w:kern w:val="2"/>
            <w:sz w:val="24"/>
            <w:szCs w:val="24"/>
            <w:lang w:val="en-DE" w:eastAsia="en-DE"/>
            <w14:ligatures w14:val="standardContextual"/>
          </w:rPr>
          <w:tab/>
        </w:r>
        <w:r w:rsidRPr="000110AC">
          <w:rPr>
            <w:rStyle w:val="Hyperlink"/>
            <w:noProof/>
          </w:rPr>
          <w:t xml:space="preserve">RAN2 to discuss whether there is a need to clarify that “discard the logged measurement entries included in </w:t>
        </w:r>
        <w:r w:rsidRPr="000110AC">
          <w:rPr>
            <w:rStyle w:val="Hyperlink"/>
            <w:i/>
            <w:iCs/>
            <w:noProof/>
          </w:rPr>
          <w:t>VarCSI-LogMeasReport</w:t>
        </w:r>
        <w:r w:rsidRPr="000110AC">
          <w:rPr>
            <w:rStyle w:val="Hyperlink"/>
            <w:noProof/>
          </w:rPr>
          <w:t xml:space="preserve">” also includes that the </w:t>
        </w:r>
        <w:r w:rsidRPr="000110AC">
          <w:rPr>
            <w:rStyle w:val="Hyperlink"/>
            <w:noProof/>
          </w:rPr>
          <w:lastRenderedPageBreak/>
          <w:t xml:space="preserve">corresponding </w:t>
        </w:r>
        <w:r w:rsidRPr="000110AC">
          <w:rPr>
            <w:rStyle w:val="Hyperlink"/>
            <w:iCs/>
            <w:noProof/>
          </w:rPr>
          <w:t xml:space="preserve">entities in </w:t>
        </w:r>
        <w:r w:rsidRPr="000110AC">
          <w:rPr>
            <w:rStyle w:val="Hyperlink"/>
            <w:i/>
            <w:iCs/>
            <w:noProof/>
          </w:rPr>
          <w:t xml:space="preserve">csi-LogMeasInfoCellList </w:t>
        </w:r>
        <w:r w:rsidRPr="000110AC">
          <w:rPr>
            <w:rStyle w:val="Hyperlink"/>
            <w:noProof/>
          </w:rPr>
          <w:t xml:space="preserve">and/or </w:t>
        </w:r>
        <w:r w:rsidRPr="000110AC">
          <w:rPr>
            <w:rStyle w:val="Hyperlink"/>
            <w:rFonts w:eastAsia="DengXian"/>
            <w:i/>
            <w:iCs/>
            <w:noProof/>
            <w:lang w:val="it-IT"/>
          </w:rPr>
          <w:t>csi-LogMeasInfoList</w:t>
        </w:r>
        <w:r w:rsidRPr="000110AC">
          <w:rPr>
            <w:rStyle w:val="Hyperlink"/>
            <w:rFonts w:eastAsia="DengXian"/>
            <w:noProof/>
            <w:lang w:val="it-IT"/>
          </w:rPr>
          <w:t xml:space="preserve"> within </w:t>
        </w:r>
        <w:r w:rsidRPr="000110AC">
          <w:rPr>
            <w:rStyle w:val="Hyperlink"/>
            <w:i/>
            <w:noProof/>
          </w:rPr>
          <w:t>VarCSI-LogMeasReport</w:t>
        </w:r>
        <w:r w:rsidRPr="000110AC">
          <w:rPr>
            <w:rStyle w:val="Hyperlink"/>
            <w:iCs/>
            <w:noProof/>
          </w:rPr>
          <w:t xml:space="preserve"> are discarded.</w:t>
        </w:r>
      </w:hyperlink>
    </w:p>
    <w:p w14:paraId="6B6C0E82" w14:textId="77777777" w:rsidR="000B32D8" w:rsidRDefault="000B32D8">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10806708" w:history="1">
        <w:r w:rsidRPr="000110AC">
          <w:rPr>
            <w:rStyle w:val="Hyperlink"/>
            <w:noProof/>
          </w:rPr>
          <w:t>Proposal 4</w:t>
        </w:r>
        <w:r>
          <w:rPr>
            <w:rFonts w:asciiTheme="minorHAnsi" w:hAnsiTheme="minorHAnsi" w:cstheme="minorBidi"/>
            <w:b w:val="0"/>
            <w:noProof/>
            <w:kern w:val="2"/>
            <w:sz w:val="24"/>
            <w:szCs w:val="24"/>
            <w:lang w:val="en-DE" w:eastAsia="en-DE"/>
            <w14:ligatures w14:val="standardContextual"/>
          </w:rPr>
          <w:tab/>
        </w:r>
        <w:r w:rsidRPr="000110AC">
          <w:rPr>
            <w:rStyle w:val="Hyperlink"/>
            <w:noProof/>
          </w:rPr>
          <w:t xml:space="preserve">The UE should discard any logged measurements included in </w:t>
        </w:r>
        <w:r w:rsidRPr="000110AC">
          <w:rPr>
            <w:rStyle w:val="Hyperlink"/>
            <w:i/>
            <w:iCs/>
            <w:noProof/>
          </w:rPr>
          <w:t>VarCSI-LogMeasReport</w:t>
        </w:r>
        <w:r w:rsidRPr="000110AC">
          <w:rPr>
            <w:rStyle w:val="Hyperlink"/>
            <w:noProof/>
          </w:rPr>
          <w:t xml:space="preserve"> for the </w:t>
        </w:r>
        <w:r w:rsidRPr="000110AC">
          <w:rPr>
            <w:rStyle w:val="Hyperlink"/>
            <w:i/>
            <w:iCs/>
            <w:noProof/>
          </w:rPr>
          <w:t>csi-LoggedMeasurementConfigId</w:t>
        </w:r>
        <w:r w:rsidRPr="000110AC">
          <w:rPr>
            <w:rStyle w:val="Hyperlink"/>
            <w:noProof/>
          </w:rPr>
          <w:t xml:space="preserve"> of a CSI logged measurements configuration that is added or modified. The provided Text Proposal should be included in the WI RRC CR for AI/ML for Phy.</w:t>
        </w:r>
      </w:hyperlink>
    </w:p>
    <w:p w14:paraId="2B758AC3" w14:textId="77777777" w:rsidR="000B32D8" w:rsidRDefault="000B32D8">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10806709" w:history="1">
        <w:r w:rsidRPr="000110AC">
          <w:rPr>
            <w:rStyle w:val="Hyperlink"/>
            <w:noProof/>
          </w:rPr>
          <w:t>Proposal 5</w:t>
        </w:r>
        <w:r>
          <w:rPr>
            <w:rFonts w:asciiTheme="minorHAnsi" w:hAnsiTheme="minorHAnsi" w:cstheme="minorBidi"/>
            <w:b w:val="0"/>
            <w:noProof/>
            <w:kern w:val="2"/>
            <w:sz w:val="24"/>
            <w:szCs w:val="24"/>
            <w:lang w:val="en-DE" w:eastAsia="en-DE"/>
            <w14:ligatures w14:val="standardContextual"/>
          </w:rPr>
          <w:tab/>
        </w:r>
        <w:r w:rsidRPr="000110AC">
          <w:rPr>
            <w:rStyle w:val="Hyperlink"/>
            <w:noProof/>
          </w:rPr>
          <w:t xml:space="preserve">RAN2 to clarify that the solution to retain logged measurements through an indication in </w:t>
        </w:r>
        <w:r w:rsidRPr="000110AC">
          <w:rPr>
            <w:rStyle w:val="Hyperlink"/>
            <w:i/>
            <w:iCs/>
            <w:noProof/>
          </w:rPr>
          <w:t>RRCReconfiguration</w:t>
        </w:r>
        <w:r w:rsidRPr="000110AC">
          <w:rPr>
            <w:rStyle w:val="Hyperlink"/>
            <w:noProof/>
          </w:rPr>
          <w:t xml:space="preserve"> (with sync) is applicable also at LTM, both initial and subsequent.</w:t>
        </w:r>
      </w:hyperlink>
    </w:p>
    <w:p w14:paraId="7B035C94" w14:textId="5759264B" w:rsidR="008E065E" w:rsidRPr="00CE0424" w:rsidRDefault="006E1C82" w:rsidP="00B67C39">
      <w:pPr>
        <w:pStyle w:val="BodyText"/>
        <w:rPr>
          <w:b/>
          <w:bCs/>
        </w:rPr>
      </w:pPr>
      <w:r>
        <w:rPr>
          <w:b/>
          <w:bCs/>
          <w:lang w:val="en-US"/>
        </w:rPr>
        <w:fldChar w:fldCharType="end"/>
      </w:r>
      <w:r w:rsidRPr="00CE0424">
        <w:rPr>
          <w:b/>
          <w:bCs/>
        </w:rPr>
        <w:t xml:space="preserve"> </w:t>
      </w:r>
    </w:p>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A06D3" w14:textId="77777777" w:rsidR="003377EC" w:rsidRDefault="003377EC">
      <w:r>
        <w:separator/>
      </w:r>
    </w:p>
  </w:endnote>
  <w:endnote w:type="continuationSeparator" w:id="0">
    <w:p w14:paraId="2C61172C" w14:textId="77777777" w:rsidR="003377EC" w:rsidRDefault="003377EC">
      <w:r>
        <w:continuationSeparator/>
      </w:r>
    </w:p>
  </w:endnote>
  <w:endnote w:type="continuationNotice" w:id="1">
    <w:p w14:paraId="036C4A00" w14:textId="77777777" w:rsidR="003377EC" w:rsidRDefault="00337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7AAC0" w14:textId="77777777" w:rsidR="003377EC" w:rsidRDefault="003377EC">
      <w:r>
        <w:separator/>
      </w:r>
    </w:p>
  </w:footnote>
  <w:footnote w:type="continuationSeparator" w:id="0">
    <w:p w14:paraId="4AD2FA52" w14:textId="77777777" w:rsidR="003377EC" w:rsidRDefault="003377EC">
      <w:r>
        <w:continuationSeparator/>
      </w:r>
    </w:p>
  </w:footnote>
  <w:footnote w:type="continuationNotice" w:id="1">
    <w:p w14:paraId="363278DA" w14:textId="77777777" w:rsidR="003377EC" w:rsidRDefault="003377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65063C"/>
    <w:multiLevelType w:val="hybridMultilevel"/>
    <w:tmpl w:val="009CC4E2"/>
    <w:lvl w:ilvl="0" w:tplc="63F405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2945CDC"/>
    <w:multiLevelType w:val="hybridMultilevel"/>
    <w:tmpl w:val="71F42A9A"/>
    <w:lvl w:ilvl="0" w:tplc="CD96A7FA">
      <w:start w:val="1"/>
      <w:numFmt w:val="bullet"/>
      <w:lvlText w:val=""/>
      <w:lvlJc w:val="left"/>
      <w:pPr>
        <w:ind w:left="1440" w:hanging="360"/>
      </w:pPr>
      <w:rPr>
        <w:rFonts w:ascii="Symbol" w:hAnsi="Symbol"/>
      </w:rPr>
    </w:lvl>
    <w:lvl w:ilvl="1" w:tplc="D61ED0CC">
      <w:start w:val="1"/>
      <w:numFmt w:val="bullet"/>
      <w:lvlText w:val=""/>
      <w:lvlJc w:val="left"/>
      <w:pPr>
        <w:ind w:left="1440" w:hanging="360"/>
      </w:pPr>
      <w:rPr>
        <w:rFonts w:ascii="Symbol" w:hAnsi="Symbol"/>
      </w:rPr>
    </w:lvl>
    <w:lvl w:ilvl="2" w:tplc="CB5059AE">
      <w:start w:val="1"/>
      <w:numFmt w:val="bullet"/>
      <w:lvlText w:val=""/>
      <w:lvlJc w:val="left"/>
      <w:pPr>
        <w:ind w:left="1440" w:hanging="360"/>
      </w:pPr>
      <w:rPr>
        <w:rFonts w:ascii="Symbol" w:hAnsi="Symbol"/>
      </w:rPr>
    </w:lvl>
    <w:lvl w:ilvl="3" w:tplc="D3A4C514">
      <w:start w:val="1"/>
      <w:numFmt w:val="bullet"/>
      <w:lvlText w:val=""/>
      <w:lvlJc w:val="left"/>
      <w:pPr>
        <w:ind w:left="1440" w:hanging="360"/>
      </w:pPr>
      <w:rPr>
        <w:rFonts w:ascii="Symbol" w:hAnsi="Symbol"/>
      </w:rPr>
    </w:lvl>
    <w:lvl w:ilvl="4" w:tplc="2BA6CB0A">
      <w:start w:val="1"/>
      <w:numFmt w:val="bullet"/>
      <w:lvlText w:val=""/>
      <w:lvlJc w:val="left"/>
      <w:pPr>
        <w:ind w:left="1440" w:hanging="360"/>
      </w:pPr>
      <w:rPr>
        <w:rFonts w:ascii="Symbol" w:hAnsi="Symbol"/>
      </w:rPr>
    </w:lvl>
    <w:lvl w:ilvl="5" w:tplc="DA360024">
      <w:start w:val="1"/>
      <w:numFmt w:val="bullet"/>
      <w:lvlText w:val=""/>
      <w:lvlJc w:val="left"/>
      <w:pPr>
        <w:ind w:left="1440" w:hanging="360"/>
      </w:pPr>
      <w:rPr>
        <w:rFonts w:ascii="Symbol" w:hAnsi="Symbol"/>
      </w:rPr>
    </w:lvl>
    <w:lvl w:ilvl="6" w:tplc="C320331C">
      <w:start w:val="1"/>
      <w:numFmt w:val="bullet"/>
      <w:lvlText w:val=""/>
      <w:lvlJc w:val="left"/>
      <w:pPr>
        <w:ind w:left="1440" w:hanging="360"/>
      </w:pPr>
      <w:rPr>
        <w:rFonts w:ascii="Symbol" w:hAnsi="Symbol"/>
      </w:rPr>
    </w:lvl>
    <w:lvl w:ilvl="7" w:tplc="4104B28C">
      <w:start w:val="1"/>
      <w:numFmt w:val="bullet"/>
      <w:lvlText w:val=""/>
      <w:lvlJc w:val="left"/>
      <w:pPr>
        <w:ind w:left="1440" w:hanging="360"/>
      </w:pPr>
      <w:rPr>
        <w:rFonts w:ascii="Symbol" w:hAnsi="Symbol"/>
      </w:rPr>
    </w:lvl>
    <w:lvl w:ilvl="8" w:tplc="4A24CD52">
      <w:start w:val="1"/>
      <w:numFmt w:val="bullet"/>
      <w:lvlText w:val=""/>
      <w:lvlJc w:val="left"/>
      <w:pPr>
        <w:ind w:left="1440" w:hanging="360"/>
      </w:pPr>
      <w:rPr>
        <w:rFonts w:ascii="Symbol" w:hAnsi="Symbol"/>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499D534F"/>
    <w:multiLevelType w:val="hybridMultilevel"/>
    <w:tmpl w:val="5E4875A6"/>
    <w:lvl w:ilvl="0" w:tplc="F028C10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8"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BD2757"/>
    <w:multiLevelType w:val="hybridMultilevel"/>
    <w:tmpl w:val="5F6AD812"/>
    <w:lvl w:ilvl="0" w:tplc="6A9A2A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0C02D21"/>
    <w:multiLevelType w:val="hybridMultilevel"/>
    <w:tmpl w:val="7C5AF3DE"/>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7"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9922FE"/>
    <w:multiLevelType w:val="multilevel"/>
    <w:tmpl w:val="22D4906C"/>
    <w:lvl w:ilvl="0">
      <w:start w:val="3"/>
      <w:numFmt w:val="decimal"/>
      <w:lvlText w:val="%1"/>
      <w:lvlJc w:val="left"/>
      <w:pPr>
        <w:ind w:left="640" w:hanging="640"/>
      </w:pPr>
      <w:rPr>
        <w:rFonts w:hint="default"/>
      </w:rPr>
    </w:lvl>
    <w:lvl w:ilvl="1">
      <w:start w:val="1"/>
      <w:numFmt w:val="decimal"/>
      <w:lvlText w:val="%1.%2"/>
      <w:lvlJc w:val="left"/>
      <w:pPr>
        <w:ind w:left="2341"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C58200B"/>
    <w:multiLevelType w:val="hybridMultilevel"/>
    <w:tmpl w:val="E0EAF6BC"/>
    <w:lvl w:ilvl="0" w:tplc="4830CFF0">
      <w:start w:val="1"/>
      <w:numFmt w:val="bullet"/>
      <w:lvlText w:val=""/>
      <w:lvlJc w:val="left"/>
      <w:pPr>
        <w:ind w:left="1160" w:hanging="360"/>
      </w:pPr>
      <w:rPr>
        <w:rFonts w:ascii="Symbol" w:hAnsi="Symbol"/>
      </w:rPr>
    </w:lvl>
    <w:lvl w:ilvl="1" w:tplc="B7BAF1D2">
      <w:start w:val="1"/>
      <w:numFmt w:val="bullet"/>
      <w:lvlText w:val=""/>
      <w:lvlJc w:val="left"/>
      <w:pPr>
        <w:ind w:left="1160" w:hanging="360"/>
      </w:pPr>
      <w:rPr>
        <w:rFonts w:ascii="Symbol" w:hAnsi="Symbol"/>
      </w:rPr>
    </w:lvl>
    <w:lvl w:ilvl="2" w:tplc="BEC8B3BE">
      <w:start w:val="1"/>
      <w:numFmt w:val="bullet"/>
      <w:lvlText w:val=""/>
      <w:lvlJc w:val="left"/>
      <w:pPr>
        <w:ind w:left="1160" w:hanging="360"/>
      </w:pPr>
      <w:rPr>
        <w:rFonts w:ascii="Symbol" w:hAnsi="Symbol"/>
      </w:rPr>
    </w:lvl>
    <w:lvl w:ilvl="3" w:tplc="1D14E256">
      <w:start w:val="1"/>
      <w:numFmt w:val="bullet"/>
      <w:lvlText w:val=""/>
      <w:lvlJc w:val="left"/>
      <w:pPr>
        <w:ind w:left="1160" w:hanging="360"/>
      </w:pPr>
      <w:rPr>
        <w:rFonts w:ascii="Symbol" w:hAnsi="Symbol"/>
      </w:rPr>
    </w:lvl>
    <w:lvl w:ilvl="4" w:tplc="BA8ADCF4">
      <w:start w:val="1"/>
      <w:numFmt w:val="bullet"/>
      <w:lvlText w:val=""/>
      <w:lvlJc w:val="left"/>
      <w:pPr>
        <w:ind w:left="1160" w:hanging="360"/>
      </w:pPr>
      <w:rPr>
        <w:rFonts w:ascii="Symbol" w:hAnsi="Symbol"/>
      </w:rPr>
    </w:lvl>
    <w:lvl w:ilvl="5" w:tplc="3EFCD1DA">
      <w:start w:val="1"/>
      <w:numFmt w:val="bullet"/>
      <w:lvlText w:val=""/>
      <w:lvlJc w:val="left"/>
      <w:pPr>
        <w:ind w:left="1160" w:hanging="360"/>
      </w:pPr>
      <w:rPr>
        <w:rFonts w:ascii="Symbol" w:hAnsi="Symbol"/>
      </w:rPr>
    </w:lvl>
    <w:lvl w:ilvl="6" w:tplc="1EA4CD0A">
      <w:start w:val="1"/>
      <w:numFmt w:val="bullet"/>
      <w:lvlText w:val=""/>
      <w:lvlJc w:val="left"/>
      <w:pPr>
        <w:ind w:left="1160" w:hanging="360"/>
      </w:pPr>
      <w:rPr>
        <w:rFonts w:ascii="Symbol" w:hAnsi="Symbol"/>
      </w:rPr>
    </w:lvl>
    <w:lvl w:ilvl="7" w:tplc="76F63A2A">
      <w:start w:val="1"/>
      <w:numFmt w:val="bullet"/>
      <w:lvlText w:val=""/>
      <w:lvlJc w:val="left"/>
      <w:pPr>
        <w:ind w:left="1160" w:hanging="360"/>
      </w:pPr>
      <w:rPr>
        <w:rFonts w:ascii="Symbol" w:hAnsi="Symbol"/>
      </w:rPr>
    </w:lvl>
    <w:lvl w:ilvl="8" w:tplc="E20C8C2C">
      <w:start w:val="1"/>
      <w:numFmt w:val="bullet"/>
      <w:lvlText w:val=""/>
      <w:lvlJc w:val="left"/>
      <w:pPr>
        <w:ind w:left="1160" w:hanging="360"/>
      </w:pPr>
      <w:rPr>
        <w:rFonts w:ascii="Symbol" w:hAnsi="Symbol"/>
      </w:rPr>
    </w:lvl>
  </w:abstractNum>
  <w:num w:numId="1" w16cid:durableId="1253582480">
    <w:abstractNumId w:val="3"/>
  </w:num>
  <w:num w:numId="2" w16cid:durableId="1639341018">
    <w:abstractNumId w:val="26"/>
  </w:num>
  <w:num w:numId="3" w16cid:durableId="149030463">
    <w:abstractNumId w:val="18"/>
  </w:num>
  <w:num w:numId="4" w16cid:durableId="1793861358">
    <w:abstractNumId w:val="19"/>
  </w:num>
  <w:num w:numId="5" w16cid:durableId="1243223580">
    <w:abstractNumId w:val="14"/>
  </w:num>
  <w:num w:numId="6" w16cid:durableId="228659845">
    <w:abstractNumId w:val="23"/>
  </w:num>
  <w:num w:numId="7" w16cid:durableId="758915933">
    <w:abstractNumId w:val="34"/>
  </w:num>
  <w:num w:numId="8" w16cid:durableId="779645832">
    <w:abstractNumId w:val="15"/>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31"/>
  </w:num>
  <w:num w:numId="14" w16cid:durableId="1237780611">
    <w:abstractNumId w:val="33"/>
  </w:num>
  <w:num w:numId="15" w16cid:durableId="1303653466">
    <w:abstractNumId w:val="20"/>
  </w:num>
  <w:num w:numId="16" w16cid:durableId="1461000268">
    <w:abstractNumId w:val="35"/>
  </w:num>
  <w:num w:numId="17" w16cid:durableId="2068138227">
    <w:abstractNumId w:val="11"/>
  </w:num>
  <w:num w:numId="18" w16cid:durableId="458114767">
    <w:abstractNumId w:val="12"/>
  </w:num>
  <w:num w:numId="19" w16cid:durableId="995108944">
    <w:abstractNumId w:val="4"/>
  </w:num>
  <w:num w:numId="20" w16cid:durableId="822239829">
    <w:abstractNumId w:val="41"/>
  </w:num>
  <w:num w:numId="21" w16cid:durableId="976183084">
    <w:abstractNumId w:val="16"/>
  </w:num>
  <w:num w:numId="22" w16cid:durableId="1374117700">
    <w:abstractNumId w:val="38"/>
  </w:num>
  <w:num w:numId="23" w16cid:durableId="1270043312">
    <w:abstractNumId w:val="42"/>
  </w:num>
  <w:num w:numId="24" w16cid:durableId="818545827">
    <w:abstractNumId w:val="5"/>
  </w:num>
  <w:num w:numId="25" w16cid:durableId="1273972155">
    <w:abstractNumId w:val="37"/>
  </w:num>
  <w:num w:numId="26" w16cid:durableId="2105606540">
    <w:abstractNumId w:val="8"/>
  </w:num>
  <w:num w:numId="27" w16cid:durableId="1852717652">
    <w:abstractNumId w:val="39"/>
  </w:num>
  <w:num w:numId="28" w16cid:durableId="18864847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7"/>
  </w:num>
  <w:num w:numId="31" w16cid:durableId="1268345625">
    <w:abstractNumId w:val="10"/>
  </w:num>
  <w:num w:numId="32" w16cid:durableId="1924491816">
    <w:abstractNumId w:val="28"/>
  </w:num>
  <w:num w:numId="33" w16cid:durableId="1947496129">
    <w:abstractNumId w:val="6"/>
  </w:num>
  <w:num w:numId="34" w16cid:durableId="179516058">
    <w:abstractNumId w:val="40"/>
  </w:num>
  <w:num w:numId="35" w16cid:durableId="1563099867">
    <w:abstractNumId w:val="24"/>
  </w:num>
  <w:num w:numId="36" w16cid:durableId="42559777">
    <w:abstractNumId w:val="43"/>
  </w:num>
  <w:num w:numId="37" w16cid:durableId="1578326285">
    <w:abstractNumId w:val="36"/>
  </w:num>
  <w:num w:numId="38" w16cid:durableId="575821485">
    <w:abstractNumId w:val="27"/>
  </w:num>
  <w:num w:numId="39" w16cid:durableId="244612161">
    <w:abstractNumId w:val="44"/>
  </w:num>
  <w:num w:numId="40" w16cid:durableId="854612482">
    <w:abstractNumId w:val="22"/>
  </w:num>
  <w:num w:numId="41" w16cid:durableId="374545391">
    <w:abstractNumId w:val="9"/>
  </w:num>
  <w:num w:numId="42" w16cid:durableId="1182817299">
    <w:abstractNumId w:val="21"/>
  </w:num>
  <w:num w:numId="43" w16cid:durableId="332613767">
    <w:abstractNumId w:val="29"/>
  </w:num>
  <w:num w:numId="44" w16cid:durableId="1400596449">
    <w:abstractNumId w:val="25"/>
  </w:num>
  <w:num w:numId="45" w16cid:durableId="11922376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D9C"/>
    <w:rsid w:val="00002A37"/>
    <w:rsid w:val="0000564C"/>
    <w:rsid w:val="00006446"/>
    <w:rsid w:val="00006896"/>
    <w:rsid w:val="00007661"/>
    <w:rsid w:val="0000781D"/>
    <w:rsid w:val="00007911"/>
    <w:rsid w:val="00007CDC"/>
    <w:rsid w:val="00011B28"/>
    <w:rsid w:val="00015990"/>
    <w:rsid w:val="00015D15"/>
    <w:rsid w:val="0002021F"/>
    <w:rsid w:val="0002061E"/>
    <w:rsid w:val="00021DD7"/>
    <w:rsid w:val="00021EE6"/>
    <w:rsid w:val="00022BD4"/>
    <w:rsid w:val="00023A11"/>
    <w:rsid w:val="0002524C"/>
    <w:rsid w:val="0002564D"/>
    <w:rsid w:val="00025B4B"/>
    <w:rsid w:val="00025ECA"/>
    <w:rsid w:val="00025F58"/>
    <w:rsid w:val="00026F2B"/>
    <w:rsid w:val="000312CF"/>
    <w:rsid w:val="000325B8"/>
    <w:rsid w:val="00032B4E"/>
    <w:rsid w:val="00034C15"/>
    <w:rsid w:val="00036B44"/>
    <w:rsid w:val="00036BA1"/>
    <w:rsid w:val="00040050"/>
    <w:rsid w:val="00040462"/>
    <w:rsid w:val="000417FF"/>
    <w:rsid w:val="000422E2"/>
    <w:rsid w:val="0004240E"/>
    <w:rsid w:val="00042954"/>
    <w:rsid w:val="00042F22"/>
    <w:rsid w:val="000444EF"/>
    <w:rsid w:val="00044CDD"/>
    <w:rsid w:val="00045429"/>
    <w:rsid w:val="0004674B"/>
    <w:rsid w:val="000477E0"/>
    <w:rsid w:val="00047A32"/>
    <w:rsid w:val="000504D0"/>
    <w:rsid w:val="00051F61"/>
    <w:rsid w:val="00052A07"/>
    <w:rsid w:val="000534E3"/>
    <w:rsid w:val="00053ABB"/>
    <w:rsid w:val="0005481D"/>
    <w:rsid w:val="00055E3C"/>
    <w:rsid w:val="0005606A"/>
    <w:rsid w:val="00056652"/>
    <w:rsid w:val="00056F95"/>
    <w:rsid w:val="00057117"/>
    <w:rsid w:val="00060164"/>
    <w:rsid w:val="000616E7"/>
    <w:rsid w:val="000622B7"/>
    <w:rsid w:val="0006487E"/>
    <w:rsid w:val="00064F59"/>
    <w:rsid w:val="00065AE4"/>
    <w:rsid w:val="00065E1A"/>
    <w:rsid w:val="00066070"/>
    <w:rsid w:val="00066C99"/>
    <w:rsid w:val="000672F7"/>
    <w:rsid w:val="0006764E"/>
    <w:rsid w:val="00070312"/>
    <w:rsid w:val="000707B6"/>
    <w:rsid w:val="000717D1"/>
    <w:rsid w:val="00071E16"/>
    <w:rsid w:val="00072AB4"/>
    <w:rsid w:val="00076115"/>
    <w:rsid w:val="00076A2C"/>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951E1"/>
    <w:rsid w:val="00095247"/>
    <w:rsid w:val="0009657B"/>
    <w:rsid w:val="00096C2D"/>
    <w:rsid w:val="00097DB6"/>
    <w:rsid w:val="000A1B7B"/>
    <w:rsid w:val="000A216F"/>
    <w:rsid w:val="000A3D36"/>
    <w:rsid w:val="000A45A1"/>
    <w:rsid w:val="000A4AA7"/>
    <w:rsid w:val="000A4F39"/>
    <w:rsid w:val="000A56F2"/>
    <w:rsid w:val="000A61CD"/>
    <w:rsid w:val="000A6A29"/>
    <w:rsid w:val="000A6CCD"/>
    <w:rsid w:val="000A6FAE"/>
    <w:rsid w:val="000A7B93"/>
    <w:rsid w:val="000B17AB"/>
    <w:rsid w:val="000B2719"/>
    <w:rsid w:val="000B2C8C"/>
    <w:rsid w:val="000B32D8"/>
    <w:rsid w:val="000B3A8F"/>
    <w:rsid w:val="000B4AB9"/>
    <w:rsid w:val="000B58C3"/>
    <w:rsid w:val="000B61E9"/>
    <w:rsid w:val="000C165A"/>
    <w:rsid w:val="000C188F"/>
    <w:rsid w:val="000C2E19"/>
    <w:rsid w:val="000C38F7"/>
    <w:rsid w:val="000C3E3D"/>
    <w:rsid w:val="000C73FA"/>
    <w:rsid w:val="000D0B64"/>
    <w:rsid w:val="000D0D07"/>
    <w:rsid w:val="000D42F4"/>
    <w:rsid w:val="000D4797"/>
    <w:rsid w:val="000D4CFD"/>
    <w:rsid w:val="000E0527"/>
    <w:rsid w:val="000E1821"/>
    <w:rsid w:val="000E1A31"/>
    <w:rsid w:val="000E1E92"/>
    <w:rsid w:val="000E38E4"/>
    <w:rsid w:val="000E5A3C"/>
    <w:rsid w:val="000E76A5"/>
    <w:rsid w:val="000F06D6"/>
    <w:rsid w:val="000F0EB1"/>
    <w:rsid w:val="000F1106"/>
    <w:rsid w:val="000F1F05"/>
    <w:rsid w:val="000F200B"/>
    <w:rsid w:val="000F2668"/>
    <w:rsid w:val="000F2854"/>
    <w:rsid w:val="000F2BDB"/>
    <w:rsid w:val="000F3BE9"/>
    <w:rsid w:val="000F3F6C"/>
    <w:rsid w:val="000F57FA"/>
    <w:rsid w:val="000F5DE2"/>
    <w:rsid w:val="000F6D52"/>
    <w:rsid w:val="000F6DF3"/>
    <w:rsid w:val="000F7E88"/>
    <w:rsid w:val="001005FF"/>
    <w:rsid w:val="00101537"/>
    <w:rsid w:val="00102537"/>
    <w:rsid w:val="00102FC3"/>
    <w:rsid w:val="001062FB"/>
    <w:rsid w:val="001063E6"/>
    <w:rsid w:val="00107308"/>
    <w:rsid w:val="00111280"/>
    <w:rsid w:val="0011229B"/>
    <w:rsid w:val="001128E3"/>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3DED"/>
    <w:rsid w:val="00124314"/>
    <w:rsid w:val="00124A35"/>
    <w:rsid w:val="00125F70"/>
    <w:rsid w:val="00126B4A"/>
    <w:rsid w:val="001318F7"/>
    <w:rsid w:val="00132FD0"/>
    <w:rsid w:val="001344C0"/>
    <w:rsid w:val="001346FA"/>
    <w:rsid w:val="00135252"/>
    <w:rsid w:val="00137AB5"/>
    <w:rsid w:val="00137D38"/>
    <w:rsid w:val="00137F0B"/>
    <w:rsid w:val="00142A2C"/>
    <w:rsid w:val="00142F29"/>
    <w:rsid w:val="001437F4"/>
    <w:rsid w:val="00145BAC"/>
    <w:rsid w:val="00150B10"/>
    <w:rsid w:val="001517C1"/>
    <w:rsid w:val="00151E23"/>
    <w:rsid w:val="001526E0"/>
    <w:rsid w:val="00153FD7"/>
    <w:rsid w:val="001551B5"/>
    <w:rsid w:val="00157CBC"/>
    <w:rsid w:val="00157E0A"/>
    <w:rsid w:val="001603B6"/>
    <w:rsid w:val="0016254D"/>
    <w:rsid w:val="00164F40"/>
    <w:rsid w:val="001659C1"/>
    <w:rsid w:val="00166427"/>
    <w:rsid w:val="0016669E"/>
    <w:rsid w:val="00166DC7"/>
    <w:rsid w:val="00167F33"/>
    <w:rsid w:val="001719A7"/>
    <w:rsid w:val="00173A8E"/>
    <w:rsid w:val="0017502C"/>
    <w:rsid w:val="001754E3"/>
    <w:rsid w:val="00176D5E"/>
    <w:rsid w:val="00176DDC"/>
    <w:rsid w:val="0018143F"/>
    <w:rsid w:val="001817E8"/>
    <w:rsid w:val="00181FF8"/>
    <w:rsid w:val="0018336E"/>
    <w:rsid w:val="00190AC1"/>
    <w:rsid w:val="0019160A"/>
    <w:rsid w:val="0019198D"/>
    <w:rsid w:val="00191CE1"/>
    <w:rsid w:val="00191E05"/>
    <w:rsid w:val="0019341A"/>
    <w:rsid w:val="0019384F"/>
    <w:rsid w:val="00193AF7"/>
    <w:rsid w:val="00194799"/>
    <w:rsid w:val="001964B6"/>
    <w:rsid w:val="00197DF9"/>
    <w:rsid w:val="001A1850"/>
    <w:rsid w:val="001A1987"/>
    <w:rsid w:val="001A2564"/>
    <w:rsid w:val="001A3F57"/>
    <w:rsid w:val="001A6173"/>
    <w:rsid w:val="001A6CBA"/>
    <w:rsid w:val="001B0D97"/>
    <w:rsid w:val="001B1225"/>
    <w:rsid w:val="001B37F0"/>
    <w:rsid w:val="001B5637"/>
    <w:rsid w:val="001B5A5D"/>
    <w:rsid w:val="001C014C"/>
    <w:rsid w:val="001C1039"/>
    <w:rsid w:val="001C1CE5"/>
    <w:rsid w:val="001C3D2A"/>
    <w:rsid w:val="001C4C10"/>
    <w:rsid w:val="001D3E24"/>
    <w:rsid w:val="001D51BA"/>
    <w:rsid w:val="001D53E7"/>
    <w:rsid w:val="001D6342"/>
    <w:rsid w:val="001D6D53"/>
    <w:rsid w:val="001E03B9"/>
    <w:rsid w:val="001E0A74"/>
    <w:rsid w:val="001E1D57"/>
    <w:rsid w:val="001E58E2"/>
    <w:rsid w:val="001E7AED"/>
    <w:rsid w:val="001E7DA2"/>
    <w:rsid w:val="001F0CE5"/>
    <w:rsid w:val="001F0CFF"/>
    <w:rsid w:val="001F1B4B"/>
    <w:rsid w:val="001F205F"/>
    <w:rsid w:val="001F3916"/>
    <w:rsid w:val="001F54C5"/>
    <w:rsid w:val="001F662C"/>
    <w:rsid w:val="001F7074"/>
    <w:rsid w:val="00200490"/>
    <w:rsid w:val="00200892"/>
    <w:rsid w:val="002008CE"/>
    <w:rsid w:val="00201429"/>
    <w:rsid w:val="00201F3A"/>
    <w:rsid w:val="002021F1"/>
    <w:rsid w:val="00202A62"/>
    <w:rsid w:val="00202DAF"/>
    <w:rsid w:val="00203F96"/>
    <w:rsid w:val="00204733"/>
    <w:rsid w:val="002069B2"/>
    <w:rsid w:val="00206AF6"/>
    <w:rsid w:val="00207342"/>
    <w:rsid w:val="00207FA3"/>
    <w:rsid w:val="00212756"/>
    <w:rsid w:val="002131A2"/>
    <w:rsid w:val="00213E4A"/>
    <w:rsid w:val="00214DA8"/>
    <w:rsid w:val="00215423"/>
    <w:rsid w:val="002158FA"/>
    <w:rsid w:val="002177B9"/>
    <w:rsid w:val="00217A7E"/>
    <w:rsid w:val="002203CE"/>
    <w:rsid w:val="00220600"/>
    <w:rsid w:val="002209CA"/>
    <w:rsid w:val="002217CA"/>
    <w:rsid w:val="00221A28"/>
    <w:rsid w:val="002224DB"/>
    <w:rsid w:val="00222869"/>
    <w:rsid w:val="00222FBC"/>
    <w:rsid w:val="00223235"/>
    <w:rsid w:val="00223FCB"/>
    <w:rsid w:val="002244AE"/>
    <w:rsid w:val="00224558"/>
    <w:rsid w:val="002252C3"/>
    <w:rsid w:val="00225C54"/>
    <w:rsid w:val="002275D5"/>
    <w:rsid w:val="002303B5"/>
    <w:rsid w:val="00230765"/>
    <w:rsid w:val="00230D18"/>
    <w:rsid w:val="002319E4"/>
    <w:rsid w:val="002321A2"/>
    <w:rsid w:val="00233096"/>
    <w:rsid w:val="00233B69"/>
    <w:rsid w:val="00234106"/>
    <w:rsid w:val="00235241"/>
    <w:rsid w:val="00235632"/>
    <w:rsid w:val="00235872"/>
    <w:rsid w:val="00241559"/>
    <w:rsid w:val="0024220A"/>
    <w:rsid w:val="002435B3"/>
    <w:rsid w:val="00244445"/>
    <w:rsid w:val="0024481E"/>
    <w:rsid w:val="002458EB"/>
    <w:rsid w:val="002466B7"/>
    <w:rsid w:val="00246776"/>
    <w:rsid w:val="00246940"/>
    <w:rsid w:val="002500C8"/>
    <w:rsid w:val="00250A35"/>
    <w:rsid w:val="00250F52"/>
    <w:rsid w:val="002514DB"/>
    <w:rsid w:val="00254C62"/>
    <w:rsid w:val="00255D18"/>
    <w:rsid w:val="00255E42"/>
    <w:rsid w:val="00257543"/>
    <w:rsid w:val="00257EEB"/>
    <w:rsid w:val="002617E7"/>
    <w:rsid w:val="00263506"/>
    <w:rsid w:val="00263D9B"/>
    <w:rsid w:val="00264228"/>
    <w:rsid w:val="00264334"/>
    <w:rsid w:val="0026473E"/>
    <w:rsid w:val="00265603"/>
    <w:rsid w:val="002657AD"/>
    <w:rsid w:val="00266214"/>
    <w:rsid w:val="002674BB"/>
    <w:rsid w:val="00267C83"/>
    <w:rsid w:val="0027144F"/>
    <w:rsid w:val="002717A2"/>
    <w:rsid w:val="00271813"/>
    <w:rsid w:val="00271F3A"/>
    <w:rsid w:val="00272193"/>
    <w:rsid w:val="00273278"/>
    <w:rsid w:val="002737F4"/>
    <w:rsid w:val="00276208"/>
    <w:rsid w:val="002805F5"/>
    <w:rsid w:val="00280751"/>
    <w:rsid w:val="0028280A"/>
    <w:rsid w:val="00283578"/>
    <w:rsid w:val="00283C91"/>
    <w:rsid w:val="002868AD"/>
    <w:rsid w:val="00286ACD"/>
    <w:rsid w:val="00287838"/>
    <w:rsid w:val="002907B5"/>
    <w:rsid w:val="00290DB1"/>
    <w:rsid w:val="0029178E"/>
    <w:rsid w:val="00291D73"/>
    <w:rsid w:val="00292EB7"/>
    <w:rsid w:val="002938C1"/>
    <w:rsid w:val="00293D29"/>
    <w:rsid w:val="0029619F"/>
    <w:rsid w:val="00296227"/>
    <w:rsid w:val="00296668"/>
    <w:rsid w:val="00296A9F"/>
    <w:rsid w:val="00296F44"/>
    <w:rsid w:val="0029777D"/>
    <w:rsid w:val="002A055E"/>
    <w:rsid w:val="002A1A88"/>
    <w:rsid w:val="002A1D4E"/>
    <w:rsid w:val="002A2869"/>
    <w:rsid w:val="002A2C74"/>
    <w:rsid w:val="002A770A"/>
    <w:rsid w:val="002A7E7D"/>
    <w:rsid w:val="002A7E83"/>
    <w:rsid w:val="002B0163"/>
    <w:rsid w:val="002B1989"/>
    <w:rsid w:val="002B1D58"/>
    <w:rsid w:val="002B1E18"/>
    <w:rsid w:val="002B24D6"/>
    <w:rsid w:val="002B4791"/>
    <w:rsid w:val="002B4E6B"/>
    <w:rsid w:val="002B570B"/>
    <w:rsid w:val="002B63C7"/>
    <w:rsid w:val="002C3AB7"/>
    <w:rsid w:val="002C41E6"/>
    <w:rsid w:val="002D071A"/>
    <w:rsid w:val="002D1B78"/>
    <w:rsid w:val="002D2EE4"/>
    <w:rsid w:val="002D34B2"/>
    <w:rsid w:val="002D425A"/>
    <w:rsid w:val="002D42A7"/>
    <w:rsid w:val="002D48B0"/>
    <w:rsid w:val="002D5B37"/>
    <w:rsid w:val="002D7438"/>
    <w:rsid w:val="002D7637"/>
    <w:rsid w:val="002E12A8"/>
    <w:rsid w:val="002E150F"/>
    <w:rsid w:val="002E17F2"/>
    <w:rsid w:val="002E197D"/>
    <w:rsid w:val="002E69B8"/>
    <w:rsid w:val="002E7CAE"/>
    <w:rsid w:val="002F0026"/>
    <w:rsid w:val="002F0998"/>
    <w:rsid w:val="002F1F80"/>
    <w:rsid w:val="002F2771"/>
    <w:rsid w:val="002F37A9"/>
    <w:rsid w:val="002F6BA8"/>
    <w:rsid w:val="002F7919"/>
    <w:rsid w:val="00301134"/>
    <w:rsid w:val="00301CE6"/>
    <w:rsid w:val="0030256B"/>
    <w:rsid w:val="0030501F"/>
    <w:rsid w:val="00305BFC"/>
    <w:rsid w:val="00306035"/>
    <w:rsid w:val="00307BA1"/>
    <w:rsid w:val="00311702"/>
    <w:rsid w:val="00311E82"/>
    <w:rsid w:val="00312BB5"/>
    <w:rsid w:val="00313788"/>
    <w:rsid w:val="00313FD6"/>
    <w:rsid w:val="003143BD"/>
    <w:rsid w:val="00315363"/>
    <w:rsid w:val="003153F8"/>
    <w:rsid w:val="003203ED"/>
    <w:rsid w:val="00322C9F"/>
    <w:rsid w:val="00324D23"/>
    <w:rsid w:val="00325CEB"/>
    <w:rsid w:val="00326AC8"/>
    <w:rsid w:val="00327546"/>
    <w:rsid w:val="00327563"/>
    <w:rsid w:val="003278C4"/>
    <w:rsid w:val="00331751"/>
    <w:rsid w:val="00333912"/>
    <w:rsid w:val="00333E49"/>
    <w:rsid w:val="0033430C"/>
    <w:rsid w:val="00334579"/>
    <w:rsid w:val="00335858"/>
    <w:rsid w:val="00335A35"/>
    <w:rsid w:val="00336A99"/>
    <w:rsid w:val="00336BDA"/>
    <w:rsid w:val="003377EC"/>
    <w:rsid w:val="003378EB"/>
    <w:rsid w:val="00342BD7"/>
    <w:rsid w:val="00346DB5"/>
    <w:rsid w:val="003477B1"/>
    <w:rsid w:val="003502A5"/>
    <w:rsid w:val="00351E2E"/>
    <w:rsid w:val="0035413C"/>
    <w:rsid w:val="0035501C"/>
    <w:rsid w:val="00356C59"/>
    <w:rsid w:val="00356E53"/>
    <w:rsid w:val="003570ED"/>
    <w:rsid w:val="00357380"/>
    <w:rsid w:val="00357A89"/>
    <w:rsid w:val="003602D9"/>
    <w:rsid w:val="003603F1"/>
    <w:rsid w:val="003604CE"/>
    <w:rsid w:val="003614BB"/>
    <w:rsid w:val="0036158F"/>
    <w:rsid w:val="00361D3F"/>
    <w:rsid w:val="00361E0C"/>
    <w:rsid w:val="00362220"/>
    <w:rsid w:val="0036344B"/>
    <w:rsid w:val="003643E0"/>
    <w:rsid w:val="00370E47"/>
    <w:rsid w:val="00371ACB"/>
    <w:rsid w:val="00371C15"/>
    <w:rsid w:val="00371F40"/>
    <w:rsid w:val="0037303D"/>
    <w:rsid w:val="003736F2"/>
    <w:rsid w:val="003742AC"/>
    <w:rsid w:val="0037776E"/>
    <w:rsid w:val="00377CE1"/>
    <w:rsid w:val="003807E9"/>
    <w:rsid w:val="003820CA"/>
    <w:rsid w:val="0038275D"/>
    <w:rsid w:val="00385B85"/>
    <w:rsid w:val="00385BF0"/>
    <w:rsid w:val="00385EF9"/>
    <w:rsid w:val="00387034"/>
    <w:rsid w:val="003876CD"/>
    <w:rsid w:val="0039183A"/>
    <w:rsid w:val="003939FF"/>
    <w:rsid w:val="003945E1"/>
    <w:rsid w:val="003A1154"/>
    <w:rsid w:val="003A2223"/>
    <w:rsid w:val="003A2A0F"/>
    <w:rsid w:val="003A45A1"/>
    <w:rsid w:val="003A52D1"/>
    <w:rsid w:val="003A5ADA"/>
    <w:rsid w:val="003A5B0A"/>
    <w:rsid w:val="003A5D9A"/>
    <w:rsid w:val="003A6BAC"/>
    <w:rsid w:val="003A70A4"/>
    <w:rsid w:val="003A7B13"/>
    <w:rsid w:val="003A7DB4"/>
    <w:rsid w:val="003A7EF3"/>
    <w:rsid w:val="003B159C"/>
    <w:rsid w:val="003B2220"/>
    <w:rsid w:val="003B369F"/>
    <w:rsid w:val="003B36A3"/>
    <w:rsid w:val="003B64BB"/>
    <w:rsid w:val="003B6686"/>
    <w:rsid w:val="003B7B8E"/>
    <w:rsid w:val="003B7FE5"/>
    <w:rsid w:val="003C0083"/>
    <w:rsid w:val="003C07E7"/>
    <w:rsid w:val="003C11C8"/>
    <w:rsid w:val="003C1D3A"/>
    <w:rsid w:val="003C2702"/>
    <w:rsid w:val="003C2D63"/>
    <w:rsid w:val="003C48E0"/>
    <w:rsid w:val="003C576F"/>
    <w:rsid w:val="003C582F"/>
    <w:rsid w:val="003C7806"/>
    <w:rsid w:val="003D109F"/>
    <w:rsid w:val="003D2478"/>
    <w:rsid w:val="003D39E5"/>
    <w:rsid w:val="003D3C45"/>
    <w:rsid w:val="003D41C4"/>
    <w:rsid w:val="003D5299"/>
    <w:rsid w:val="003D5B1F"/>
    <w:rsid w:val="003D62AE"/>
    <w:rsid w:val="003E0ECD"/>
    <w:rsid w:val="003E0F5F"/>
    <w:rsid w:val="003E15FA"/>
    <w:rsid w:val="003E352C"/>
    <w:rsid w:val="003E3691"/>
    <w:rsid w:val="003E3FD7"/>
    <w:rsid w:val="003E4C3C"/>
    <w:rsid w:val="003E52C9"/>
    <w:rsid w:val="003E55E4"/>
    <w:rsid w:val="003E5CF8"/>
    <w:rsid w:val="003E74E3"/>
    <w:rsid w:val="003F0217"/>
    <w:rsid w:val="003F05C7"/>
    <w:rsid w:val="003F2CD4"/>
    <w:rsid w:val="003F589A"/>
    <w:rsid w:val="003F5A96"/>
    <w:rsid w:val="003F60BD"/>
    <w:rsid w:val="003F6BBE"/>
    <w:rsid w:val="00400046"/>
    <w:rsid w:val="004000E8"/>
    <w:rsid w:val="00402E2B"/>
    <w:rsid w:val="00402F11"/>
    <w:rsid w:val="00403C10"/>
    <w:rsid w:val="0040512B"/>
    <w:rsid w:val="00405CA5"/>
    <w:rsid w:val="004068D6"/>
    <w:rsid w:val="0040713D"/>
    <w:rsid w:val="00407996"/>
    <w:rsid w:val="00407CD3"/>
    <w:rsid w:val="00410134"/>
    <w:rsid w:val="00410B72"/>
    <w:rsid w:val="00410F18"/>
    <w:rsid w:val="00412079"/>
    <w:rsid w:val="0041263E"/>
    <w:rsid w:val="00413425"/>
    <w:rsid w:val="00413AAC"/>
    <w:rsid w:val="00413E92"/>
    <w:rsid w:val="0041503F"/>
    <w:rsid w:val="004152BA"/>
    <w:rsid w:val="004157E3"/>
    <w:rsid w:val="00416CBA"/>
    <w:rsid w:val="00416E7E"/>
    <w:rsid w:val="00421105"/>
    <w:rsid w:val="00422AA4"/>
    <w:rsid w:val="004242F4"/>
    <w:rsid w:val="004245C9"/>
    <w:rsid w:val="00425299"/>
    <w:rsid w:val="00425462"/>
    <w:rsid w:val="00426F86"/>
    <w:rsid w:val="00427248"/>
    <w:rsid w:val="004277CE"/>
    <w:rsid w:val="00430083"/>
    <w:rsid w:val="00431FB3"/>
    <w:rsid w:val="00434727"/>
    <w:rsid w:val="00437447"/>
    <w:rsid w:val="00441A92"/>
    <w:rsid w:val="004431DC"/>
    <w:rsid w:val="00444C7B"/>
    <w:rsid w:val="00444F56"/>
    <w:rsid w:val="00446488"/>
    <w:rsid w:val="00450483"/>
    <w:rsid w:val="004517AA"/>
    <w:rsid w:val="00452B6E"/>
    <w:rsid w:val="00452CAC"/>
    <w:rsid w:val="00452D8D"/>
    <w:rsid w:val="00452FA5"/>
    <w:rsid w:val="0045323C"/>
    <w:rsid w:val="00454393"/>
    <w:rsid w:val="00457565"/>
    <w:rsid w:val="004577E0"/>
    <w:rsid w:val="00457B71"/>
    <w:rsid w:val="004603D6"/>
    <w:rsid w:val="00460AA7"/>
    <w:rsid w:val="00463EA6"/>
    <w:rsid w:val="00464323"/>
    <w:rsid w:val="004651D2"/>
    <w:rsid w:val="004669E2"/>
    <w:rsid w:val="00470C31"/>
    <w:rsid w:val="004714D9"/>
    <w:rsid w:val="00471DE0"/>
    <w:rsid w:val="004734D0"/>
    <w:rsid w:val="00474B68"/>
    <w:rsid w:val="00474D5A"/>
    <w:rsid w:val="0047556B"/>
    <w:rsid w:val="0047665A"/>
    <w:rsid w:val="00477768"/>
    <w:rsid w:val="00477E11"/>
    <w:rsid w:val="004804C5"/>
    <w:rsid w:val="00482852"/>
    <w:rsid w:val="0048326C"/>
    <w:rsid w:val="0048474C"/>
    <w:rsid w:val="004849C3"/>
    <w:rsid w:val="0048719A"/>
    <w:rsid w:val="00492BC5"/>
    <w:rsid w:val="00492D3F"/>
    <w:rsid w:val="00494C9B"/>
    <w:rsid w:val="004964F1"/>
    <w:rsid w:val="004A01C1"/>
    <w:rsid w:val="004A16BC"/>
    <w:rsid w:val="004A2270"/>
    <w:rsid w:val="004A23A8"/>
    <w:rsid w:val="004A2B94"/>
    <w:rsid w:val="004A33B5"/>
    <w:rsid w:val="004A50B1"/>
    <w:rsid w:val="004A560E"/>
    <w:rsid w:val="004A7DE5"/>
    <w:rsid w:val="004B289F"/>
    <w:rsid w:val="004B6B63"/>
    <w:rsid w:val="004B6F6A"/>
    <w:rsid w:val="004B7C0C"/>
    <w:rsid w:val="004C0CDB"/>
    <w:rsid w:val="004C2AA8"/>
    <w:rsid w:val="004C3898"/>
    <w:rsid w:val="004C6062"/>
    <w:rsid w:val="004C6A00"/>
    <w:rsid w:val="004C6CEF"/>
    <w:rsid w:val="004D36B1"/>
    <w:rsid w:val="004D3E08"/>
    <w:rsid w:val="004D7EBD"/>
    <w:rsid w:val="004E2680"/>
    <w:rsid w:val="004E28F9"/>
    <w:rsid w:val="004E462E"/>
    <w:rsid w:val="004E56DC"/>
    <w:rsid w:val="004E76F4"/>
    <w:rsid w:val="004F00F2"/>
    <w:rsid w:val="004F0B4E"/>
    <w:rsid w:val="004F0B6C"/>
    <w:rsid w:val="004F14F5"/>
    <w:rsid w:val="004F1BFD"/>
    <w:rsid w:val="004F2078"/>
    <w:rsid w:val="004F37C6"/>
    <w:rsid w:val="004F4DA3"/>
    <w:rsid w:val="004F589F"/>
    <w:rsid w:val="00502F94"/>
    <w:rsid w:val="00504AA1"/>
    <w:rsid w:val="00505796"/>
    <w:rsid w:val="00506557"/>
    <w:rsid w:val="0050677A"/>
    <w:rsid w:val="005108D8"/>
    <w:rsid w:val="00510D98"/>
    <w:rsid w:val="005116F9"/>
    <w:rsid w:val="005146F7"/>
    <w:rsid w:val="0051506D"/>
    <w:rsid w:val="005153A7"/>
    <w:rsid w:val="00516D4B"/>
    <w:rsid w:val="0052085E"/>
    <w:rsid w:val="0052088F"/>
    <w:rsid w:val="005219CF"/>
    <w:rsid w:val="00523B02"/>
    <w:rsid w:val="005242FA"/>
    <w:rsid w:val="00524337"/>
    <w:rsid w:val="00524C42"/>
    <w:rsid w:val="00524FFE"/>
    <w:rsid w:val="005252CA"/>
    <w:rsid w:val="00527753"/>
    <w:rsid w:val="005279D1"/>
    <w:rsid w:val="00531D2C"/>
    <w:rsid w:val="0053325A"/>
    <w:rsid w:val="00534967"/>
    <w:rsid w:val="00534B59"/>
    <w:rsid w:val="00536759"/>
    <w:rsid w:val="00537C62"/>
    <w:rsid w:val="00542950"/>
    <w:rsid w:val="00542A66"/>
    <w:rsid w:val="005450B7"/>
    <w:rsid w:val="0054558C"/>
    <w:rsid w:val="0054616B"/>
    <w:rsid w:val="00546970"/>
    <w:rsid w:val="00551062"/>
    <w:rsid w:val="00551CEB"/>
    <w:rsid w:val="00554E19"/>
    <w:rsid w:val="005566A5"/>
    <w:rsid w:val="00557615"/>
    <w:rsid w:val="0056061E"/>
    <w:rsid w:val="0056121F"/>
    <w:rsid w:val="005666CB"/>
    <w:rsid w:val="005716F5"/>
    <w:rsid w:val="005717C2"/>
    <w:rsid w:val="00572505"/>
    <w:rsid w:val="00574192"/>
    <w:rsid w:val="005747AB"/>
    <w:rsid w:val="00576E30"/>
    <w:rsid w:val="00577196"/>
    <w:rsid w:val="00577CD3"/>
    <w:rsid w:val="00582809"/>
    <w:rsid w:val="005828FE"/>
    <w:rsid w:val="00584827"/>
    <w:rsid w:val="0058798C"/>
    <w:rsid w:val="00587E75"/>
    <w:rsid w:val="005900FA"/>
    <w:rsid w:val="00592099"/>
    <w:rsid w:val="005922C0"/>
    <w:rsid w:val="005935A4"/>
    <w:rsid w:val="005948C2"/>
    <w:rsid w:val="00595DCA"/>
    <w:rsid w:val="0059779B"/>
    <w:rsid w:val="005A02DE"/>
    <w:rsid w:val="005A08E1"/>
    <w:rsid w:val="005A19A7"/>
    <w:rsid w:val="005A209A"/>
    <w:rsid w:val="005A2990"/>
    <w:rsid w:val="005A2B56"/>
    <w:rsid w:val="005A6557"/>
    <w:rsid w:val="005A662D"/>
    <w:rsid w:val="005A6794"/>
    <w:rsid w:val="005B1409"/>
    <w:rsid w:val="005B1F43"/>
    <w:rsid w:val="005B35D7"/>
    <w:rsid w:val="005B392A"/>
    <w:rsid w:val="005B3AA3"/>
    <w:rsid w:val="005B6435"/>
    <w:rsid w:val="005B6F83"/>
    <w:rsid w:val="005C00B4"/>
    <w:rsid w:val="005C14FF"/>
    <w:rsid w:val="005C1ABD"/>
    <w:rsid w:val="005C1D1E"/>
    <w:rsid w:val="005C5346"/>
    <w:rsid w:val="005C74FB"/>
    <w:rsid w:val="005C7E86"/>
    <w:rsid w:val="005D1602"/>
    <w:rsid w:val="005D423E"/>
    <w:rsid w:val="005D45FB"/>
    <w:rsid w:val="005D4D95"/>
    <w:rsid w:val="005D6511"/>
    <w:rsid w:val="005D7C15"/>
    <w:rsid w:val="005E0FE1"/>
    <w:rsid w:val="005E385F"/>
    <w:rsid w:val="005E5B81"/>
    <w:rsid w:val="005E754E"/>
    <w:rsid w:val="005F2CB1"/>
    <w:rsid w:val="005F3025"/>
    <w:rsid w:val="005F453F"/>
    <w:rsid w:val="005F4E91"/>
    <w:rsid w:val="005F5F63"/>
    <w:rsid w:val="005F5F6D"/>
    <w:rsid w:val="005F618C"/>
    <w:rsid w:val="005F708C"/>
    <w:rsid w:val="005F70BD"/>
    <w:rsid w:val="006001D2"/>
    <w:rsid w:val="0060283C"/>
    <w:rsid w:val="00602BC5"/>
    <w:rsid w:val="00602CA6"/>
    <w:rsid w:val="00603DA6"/>
    <w:rsid w:val="00604F14"/>
    <w:rsid w:val="00605197"/>
    <w:rsid w:val="00607342"/>
    <w:rsid w:val="0060790E"/>
    <w:rsid w:val="00611B83"/>
    <w:rsid w:val="006126ED"/>
    <w:rsid w:val="00612908"/>
    <w:rsid w:val="00612F53"/>
    <w:rsid w:val="00613257"/>
    <w:rsid w:val="00614AA3"/>
    <w:rsid w:val="00620A71"/>
    <w:rsid w:val="00620D80"/>
    <w:rsid w:val="00621BA1"/>
    <w:rsid w:val="006234A6"/>
    <w:rsid w:val="00624C76"/>
    <w:rsid w:val="0062529C"/>
    <w:rsid w:val="006255E7"/>
    <w:rsid w:val="00630001"/>
    <w:rsid w:val="00630EE6"/>
    <w:rsid w:val="006311A6"/>
    <w:rsid w:val="006311B3"/>
    <w:rsid w:val="0063284C"/>
    <w:rsid w:val="00632BE7"/>
    <w:rsid w:val="0063333E"/>
    <w:rsid w:val="006353F6"/>
    <w:rsid w:val="00636398"/>
    <w:rsid w:val="006368D3"/>
    <w:rsid w:val="00636C28"/>
    <w:rsid w:val="00637782"/>
    <w:rsid w:val="006377EC"/>
    <w:rsid w:val="0064066A"/>
    <w:rsid w:val="0064151F"/>
    <w:rsid w:val="00641533"/>
    <w:rsid w:val="0064208D"/>
    <w:rsid w:val="00642BBD"/>
    <w:rsid w:val="00643475"/>
    <w:rsid w:val="006434A0"/>
    <w:rsid w:val="0064396A"/>
    <w:rsid w:val="00644176"/>
    <w:rsid w:val="0064624E"/>
    <w:rsid w:val="00646F7C"/>
    <w:rsid w:val="00650AB9"/>
    <w:rsid w:val="00651073"/>
    <w:rsid w:val="00652114"/>
    <w:rsid w:val="00653768"/>
    <w:rsid w:val="00654253"/>
    <w:rsid w:val="00655733"/>
    <w:rsid w:val="00655978"/>
    <w:rsid w:val="00655ACD"/>
    <w:rsid w:val="00655D7F"/>
    <w:rsid w:val="00656A92"/>
    <w:rsid w:val="00656BB5"/>
    <w:rsid w:val="00656DDE"/>
    <w:rsid w:val="0066011D"/>
    <w:rsid w:val="006607C0"/>
    <w:rsid w:val="006613A6"/>
    <w:rsid w:val="006627A2"/>
    <w:rsid w:val="006634E6"/>
    <w:rsid w:val="006655EE"/>
    <w:rsid w:val="00667C12"/>
    <w:rsid w:val="00667EE7"/>
    <w:rsid w:val="00670922"/>
    <w:rsid w:val="00670BE1"/>
    <w:rsid w:val="0067218F"/>
    <w:rsid w:val="0067386E"/>
    <w:rsid w:val="00674136"/>
    <w:rsid w:val="006741F2"/>
    <w:rsid w:val="00674CC3"/>
    <w:rsid w:val="00675C72"/>
    <w:rsid w:val="006771F9"/>
    <w:rsid w:val="00677314"/>
    <w:rsid w:val="006776D7"/>
    <w:rsid w:val="00677C45"/>
    <w:rsid w:val="00681003"/>
    <w:rsid w:val="006817C9"/>
    <w:rsid w:val="00683ECE"/>
    <w:rsid w:val="00686215"/>
    <w:rsid w:val="0069405F"/>
    <w:rsid w:val="00695FC2"/>
    <w:rsid w:val="00696949"/>
    <w:rsid w:val="00697052"/>
    <w:rsid w:val="006A2122"/>
    <w:rsid w:val="006A21F4"/>
    <w:rsid w:val="006A2742"/>
    <w:rsid w:val="006A29DF"/>
    <w:rsid w:val="006A4349"/>
    <w:rsid w:val="006A46FB"/>
    <w:rsid w:val="006A4B30"/>
    <w:rsid w:val="006A5E28"/>
    <w:rsid w:val="006A697B"/>
    <w:rsid w:val="006A7AFF"/>
    <w:rsid w:val="006B1816"/>
    <w:rsid w:val="006B2099"/>
    <w:rsid w:val="006B50CF"/>
    <w:rsid w:val="006B6C94"/>
    <w:rsid w:val="006B7A8B"/>
    <w:rsid w:val="006C03B8"/>
    <w:rsid w:val="006C2232"/>
    <w:rsid w:val="006C2C78"/>
    <w:rsid w:val="006C38F7"/>
    <w:rsid w:val="006C5D75"/>
    <w:rsid w:val="006C5EC9"/>
    <w:rsid w:val="006C6059"/>
    <w:rsid w:val="006C6AD4"/>
    <w:rsid w:val="006C7522"/>
    <w:rsid w:val="006D0ADB"/>
    <w:rsid w:val="006D0AE8"/>
    <w:rsid w:val="006D2CEA"/>
    <w:rsid w:val="006D48DF"/>
    <w:rsid w:val="006D6BA2"/>
    <w:rsid w:val="006D6F08"/>
    <w:rsid w:val="006E062C"/>
    <w:rsid w:val="006E0D70"/>
    <w:rsid w:val="006E1C82"/>
    <w:rsid w:val="006E28B7"/>
    <w:rsid w:val="006E2A9B"/>
    <w:rsid w:val="006E2AEB"/>
    <w:rsid w:val="006E3310"/>
    <w:rsid w:val="006E41F5"/>
    <w:rsid w:val="006E4E39"/>
    <w:rsid w:val="006E51ED"/>
    <w:rsid w:val="006E565E"/>
    <w:rsid w:val="006E673D"/>
    <w:rsid w:val="006E7CB9"/>
    <w:rsid w:val="006E7D3B"/>
    <w:rsid w:val="006F05EE"/>
    <w:rsid w:val="006F1B70"/>
    <w:rsid w:val="006F341D"/>
    <w:rsid w:val="006F3CDE"/>
    <w:rsid w:val="006F58D4"/>
    <w:rsid w:val="006F60B1"/>
    <w:rsid w:val="006F6582"/>
    <w:rsid w:val="007006B3"/>
    <w:rsid w:val="0070331F"/>
    <w:rsid w:val="0070346E"/>
    <w:rsid w:val="00704E65"/>
    <w:rsid w:val="00704EDB"/>
    <w:rsid w:val="00705FCE"/>
    <w:rsid w:val="00706101"/>
    <w:rsid w:val="00707072"/>
    <w:rsid w:val="00707D61"/>
    <w:rsid w:val="00711EC6"/>
    <w:rsid w:val="00712287"/>
    <w:rsid w:val="00712772"/>
    <w:rsid w:val="00712B8E"/>
    <w:rsid w:val="00713297"/>
    <w:rsid w:val="007148D3"/>
    <w:rsid w:val="0071540A"/>
    <w:rsid w:val="00715B9A"/>
    <w:rsid w:val="00716081"/>
    <w:rsid w:val="007173E8"/>
    <w:rsid w:val="00717AAE"/>
    <w:rsid w:val="00721A52"/>
    <w:rsid w:val="007252C0"/>
    <w:rsid w:val="0072564B"/>
    <w:rsid w:val="007257D0"/>
    <w:rsid w:val="00726EA6"/>
    <w:rsid w:val="00727208"/>
    <w:rsid w:val="00727680"/>
    <w:rsid w:val="00727E93"/>
    <w:rsid w:val="0073220A"/>
    <w:rsid w:val="007348B1"/>
    <w:rsid w:val="00735A88"/>
    <w:rsid w:val="007362A6"/>
    <w:rsid w:val="00736D44"/>
    <w:rsid w:val="00736D7D"/>
    <w:rsid w:val="00740E58"/>
    <w:rsid w:val="007445A0"/>
    <w:rsid w:val="0074524B"/>
    <w:rsid w:val="0074612A"/>
    <w:rsid w:val="00747D8B"/>
    <w:rsid w:val="00750886"/>
    <w:rsid w:val="00751228"/>
    <w:rsid w:val="007520F7"/>
    <w:rsid w:val="00752564"/>
    <w:rsid w:val="007537F8"/>
    <w:rsid w:val="00753EEE"/>
    <w:rsid w:val="00754BE0"/>
    <w:rsid w:val="00755ADA"/>
    <w:rsid w:val="007560CD"/>
    <w:rsid w:val="0075645A"/>
    <w:rsid w:val="007571E1"/>
    <w:rsid w:val="00757524"/>
    <w:rsid w:val="007604B2"/>
    <w:rsid w:val="00762AE9"/>
    <w:rsid w:val="00762F34"/>
    <w:rsid w:val="00763282"/>
    <w:rsid w:val="007640B3"/>
    <w:rsid w:val="007645FE"/>
    <w:rsid w:val="0076495C"/>
    <w:rsid w:val="00765281"/>
    <w:rsid w:val="00766BAD"/>
    <w:rsid w:val="00770317"/>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77C1"/>
    <w:rsid w:val="00791E78"/>
    <w:rsid w:val="007925EA"/>
    <w:rsid w:val="00793CD8"/>
    <w:rsid w:val="00794DBD"/>
    <w:rsid w:val="00795C92"/>
    <w:rsid w:val="00795DCC"/>
    <w:rsid w:val="00796164"/>
    <w:rsid w:val="00796231"/>
    <w:rsid w:val="007A0721"/>
    <w:rsid w:val="007A1CB3"/>
    <w:rsid w:val="007A2F2A"/>
    <w:rsid w:val="007A306F"/>
    <w:rsid w:val="007A35CE"/>
    <w:rsid w:val="007A43A6"/>
    <w:rsid w:val="007A57C7"/>
    <w:rsid w:val="007A58A6"/>
    <w:rsid w:val="007A6049"/>
    <w:rsid w:val="007A6349"/>
    <w:rsid w:val="007A7F7E"/>
    <w:rsid w:val="007B0482"/>
    <w:rsid w:val="007B0FC0"/>
    <w:rsid w:val="007B3D2D"/>
    <w:rsid w:val="007B50AE"/>
    <w:rsid w:val="007B51DF"/>
    <w:rsid w:val="007B6BE3"/>
    <w:rsid w:val="007B76A7"/>
    <w:rsid w:val="007C05DD"/>
    <w:rsid w:val="007C0C5A"/>
    <w:rsid w:val="007C3C75"/>
    <w:rsid w:val="007C3D18"/>
    <w:rsid w:val="007C60BF"/>
    <w:rsid w:val="007C6A07"/>
    <w:rsid w:val="007C75A1"/>
    <w:rsid w:val="007C77A5"/>
    <w:rsid w:val="007D04E5"/>
    <w:rsid w:val="007D5901"/>
    <w:rsid w:val="007D63CE"/>
    <w:rsid w:val="007D7368"/>
    <w:rsid w:val="007D7526"/>
    <w:rsid w:val="007E108C"/>
    <w:rsid w:val="007E10EF"/>
    <w:rsid w:val="007E4190"/>
    <w:rsid w:val="007E4610"/>
    <w:rsid w:val="007E4715"/>
    <w:rsid w:val="007E505B"/>
    <w:rsid w:val="007E7091"/>
    <w:rsid w:val="007F2276"/>
    <w:rsid w:val="007F3006"/>
    <w:rsid w:val="007F3D2A"/>
    <w:rsid w:val="007F55DB"/>
    <w:rsid w:val="007F6EC1"/>
    <w:rsid w:val="00803FAE"/>
    <w:rsid w:val="008049E3"/>
    <w:rsid w:val="00804A83"/>
    <w:rsid w:val="00804F39"/>
    <w:rsid w:val="008057B1"/>
    <w:rsid w:val="00805FC3"/>
    <w:rsid w:val="00806001"/>
    <w:rsid w:val="0080605F"/>
    <w:rsid w:val="00807786"/>
    <w:rsid w:val="00810421"/>
    <w:rsid w:val="008112FC"/>
    <w:rsid w:val="00811FCB"/>
    <w:rsid w:val="0081278F"/>
    <w:rsid w:val="00813F50"/>
    <w:rsid w:val="00814156"/>
    <w:rsid w:val="008158D6"/>
    <w:rsid w:val="00816093"/>
    <w:rsid w:val="00816B28"/>
    <w:rsid w:val="00817196"/>
    <w:rsid w:val="008207BB"/>
    <w:rsid w:val="008235DB"/>
    <w:rsid w:val="0082391A"/>
    <w:rsid w:val="00823C25"/>
    <w:rsid w:val="00824AB4"/>
    <w:rsid w:val="00825C42"/>
    <w:rsid w:val="00825D25"/>
    <w:rsid w:val="00827D6F"/>
    <w:rsid w:val="00834DC2"/>
    <w:rsid w:val="008376AC"/>
    <w:rsid w:val="00841F25"/>
    <w:rsid w:val="0084359D"/>
    <w:rsid w:val="008444E8"/>
    <w:rsid w:val="00844E80"/>
    <w:rsid w:val="0084622D"/>
    <w:rsid w:val="00846FE7"/>
    <w:rsid w:val="00851060"/>
    <w:rsid w:val="008518EC"/>
    <w:rsid w:val="008568F2"/>
    <w:rsid w:val="00856911"/>
    <w:rsid w:val="00856E8F"/>
    <w:rsid w:val="008637E2"/>
    <w:rsid w:val="00864AC7"/>
    <w:rsid w:val="00866AAA"/>
    <w:rsid w:val="008677FD"/>
    <w:rsid w:val="00867D8D"/>
    <w:rsid w:val="00867EC7"/>
    <w:rsid w:val="008706D4"/>
    <w:rsid w:val="00870C3B"/>
    <w:rsid w:val="00870F8A"/>
    <w:rsid w:val="00871596"/>
    <w:rsid w:val="00871836"/>
    <w:rsid w:val="00871870"/>
    <w:rsid w:val="008719A4"/>
    <w:rsid w:val="00871D23"/>
    <w:rsid w:val="0087241F"/>
    <w:rsid w:val="00873F1F"/>
    <w:rsid w:val="00874312"/>
    <w:rsid w:val="0087437C"/>
    <w:rsid w:val="00874502"/>
    <w:rsid w:val="00875203"/>
    <w:rsid w:val="0087591E"/>
    <w:rsid w:val="00875A3F"/>
    <w:rsid w:val="00875CD7"/>
    <w:rsid w:val="00876B4D"/>
    <w:rsid w:val="00877F18"/>
    <w:rsid w:val="00890B66"/>
    <w:rsid w:val="008941E3"/>
    <w:rsid w:val="00894A88"/>
    <w:rsid w:val="00895386"/>
    <w:rsid w:val="008955D4"/>
    <w:rsid w:val="008960C5"/>
    <w:rsid w:val="008A21C5"/>
    <w:rsid w:val="008A21FF"/>
    <w:rsid w:val="008A2CE2"/>
    <w:rsid w:val="008A30AC"/>
    <w:rsid w:val="008A44B8"/>
    <w:rsid w:val="008A4F2A"/>
    <w:rsid w:val="008A4FBC"/>
    <w:rsid w:val="008A51A8"/>
    <w:rsid w:val="008A54C7"/>
    <w:rsid w:val="008A6631"/>
    <w:rsid w:val="008A77D8"/>
    <w:rsid w:val="008B0483"/>
    <w:rsid w:val="008B120C"/>
    <w:rsid w:val="008B2098"/>
    <w:rsid w:val="008B24D8"/>
    <w:rsid w:val="008B3A99"/>
    <w:rsid w:val="008B4179"/>
    <w:rsid w:val="008B4636"/>
    <w:rsid w:val="008B471E"/>
    <w:rsid w:val="008B476D"/>
    <w:rsid w:val="008B51A0"/>
    <w:rsid w:val="008B579D"/>
    <w:rsid w:val="008B592A"/>
    <w:rsid w:val="008B7B5C"/>
    <w:rsid w:val="008C0C99"/>
    <w:rsid w:val="008C2017"/>
    <w:rsid w:val="008C42F4"/>
    <w:rsid w:val="008C4472"/>
    <w:rsid w:val="008C4958"/>
    <w:rsid w:val="008C4BAA"/>
    <w:rsid w:val="008C55CC"/>
    <w:rsid w:val="008C62A8"/>
    <w:rsid w:val="008C6AE8"/>
    <w:rsid w:val="008C6CED"/>
    <w:rsid w:val="008C7573"/>
    <w:rsid w:val="008D00A5"/>
    <w:rsid w:val="008D141A"/>
    <w:rsid w:val="008D34F1"/>
    <w:rsid w:val="008D39D8"/>
    <w:rsid w:val="008D3BB6"/>
    <w:rsid w:val="008D6D1A"/>
    <w:rsid w:val="008E065E"/>
    <w:rsid w:val="008E0927"/>
    <w:rsid w:val="008E1909"/>
    <w:rsid w:val="008E2C82"/>
    <w:rsid w:val="008E4831"/>
    <w:rsid w:val="008E4ADA"/>
    <w:rsid w:val="008E66CB"/>
    <w:rsid w:val="008E6C4B"/>
    <w:rsid w:val="008E7C66"/>
    <w:rsid w:val="008F05CD"/>
    <w:rsid w:val="008F05F7"/>
    <w:rsid w:val="008F0C8C"/>
    <w:rsid w:val="008F132E"/>
    <w:rsid w:val="008F1358"/>
    <w:rsid w:val="008F1EAB"/>
    <w:rsid w:val="008F33DC"/>
    <w:rsid w:val="008F373C"/>
    <w:rsid w:val="008F477F"/>
    <w:rsid w:val="008F49E7"/>
    <w:rsid w:val="008F4D6B"/>
    <w:rsid w:val="008F736D"/>
    <w:rsid w:val="009003D8"/>
    <w:rsid w:val="0090069B"/>
    <w:rsid w:val="009017C2"/>
    <w:rsid w:val="00902350"/>
    <w:rsid w:val="0090336B"/>
    <w:rsid w:val="00904081"/>
    <w:rsid w:val="009053AA"/>
    <w:rsid w:val="00906939"/>
    <w:rsid w:val="00910B7D"/>
    <w:rsid w:val="0091184E"/>
    <w:rsid w:val="00911DFB"/>
    <w:rsid w:val="009139D9"/>
    <w:rsid w:val="0091430D"/>
    <w:rsid w:val="00914AD8"/>
    <w:rsid w:val="00916079"/>
    <w:rsid w:val="00917CE9"/>
    <w:rsid w:val="00920979"/>
    <w:rsid w:val="00920BF2"/>
    <w:rsid w:val="00921576"/>
    <w:rsid w:val="00921F87"/>
    <w:rsid w:val="00922010"/>
    <w:rsid w:val="009243DA"/>
    <w:rsid w:val="00924D4B"/>
    <w:rsid w:val="00927EB0"/>
    <w:rsid w:val="00931BD9"/>
    <w:rsid w:val="0093290F"/>
    <w:rsid w:val="00933E9D"/>
    <w:rsid w:val="00936371"/>
    <w:rsid w:val="009366B2"/>
    <w:rsid w:val="009368F3"/>
    <w:rsid w:val="00937C91"/>
    <w:rsid w:val="00941636"/>
    <w:rsid w:val="0094182D"/>
    <w:rsid w:val="0094244F"/>
    <w:rsid w:val="00943348"/>
    <w:rsid w:val="00943742"/>
    <w:rsid w:val="00943839"/>
    <w:rsid w:val="00944540"/>
    <w:rsid w:val="00945C05"/>
    <w:rsid w:val="00945D7B"/>
    <w:rsid w:val="00946945"/>
    <w:rsid w:val="0094757F"/>
    <w:rsid w:val="00947713"/>
    <w:rsid w:val="00950DE7"/>
    <w:rsid w:val="00951333"/>
    <w:rsid w:val="00951E16"/>
    <w:rsid w:val="00953920"/>
    <w:rsid w:val="00953D47"/>
    <w:rsid w:val="00953E82"/>
    <w:rsid w:val="00954911"/>
    <w:rsid w:val="009554C0"/>
    <w:rsid w:val="0095681E"/>
    <w:rsid w:val="009572D4"/>
    <w:rsid w:val="0096126F"/>
    <w:rsid w:val="00961921"/>
    <w:rsid w:val="00963015"/>
    <w:rsid w:val="0096430A"/>
    <w:rsid w:val="0096554B"/>
    <w:rsid w:val="0096584A"/>
    <w:rsid w:val="009678F4"/>
    <w:rsid w:val="00970BB4"/>
    <w:rsid w:val="0097143B"/>
    <w:rsid w:val="00971D48"/>
    <w:rsid w:val="00971F08"/>
    <w:rsid w:val="00971FBA"/>
    <w:rsid w:val="009729AC"/>
    <w:rsid w:val="00972A80"/>
    <w:rsid w:val="00975604"/>
    <w:rsid w:val="0097603D"/>
    <w:rsid w:val="00976949"/>
    <w:rsid w:val="00977E51"/>
    <w:rsid w:val="00980477"/>
    <w:rsid w:val="00980CC0"/>
    <w:rsid w:val="00981010"/>
    <w:rsid w:val="00981CF5"/>
    <w:rsid w:val="00984376"/>
    <w:rsid w:val="00985253"/>
    <w:rsid w:val="009853B3"/>
    <w:rsid w:val="00985B7D"/>
    <w:rsid w:val="00987313"/>
    <w:rsid w:val="0098796D"/>
    <w:rsid w:val="00990630"/>
    <w:rsid w:val="0099074A"/>
    <w:rsid w:val="009915ED"/>
    <w:rsid w:val="00991761"/>
    <w:rsid w:val="00993C85"/>
    <w:rsid w:val="009947E2"/>
    <w:rsid w:val="00994DCA"/>
    <w:rsid w:val="009960EC"/>
    <w:rsid w:val="009970DD"/>
    <w:rsid w:val="0099747B"/>
    <w:rsid w:val="009A0B0B"/>
    <w:rsid w:val="009A0FBA"/>
    <w:rsid w:val="009A1601"/>
    <w:rsid w:val="009A2EAA"/>
    <w:rsid w:val="009A3BB6"/>
    <w:rsid w:val="009A462D"/>
    <w:rsid w:val="009A568A"/>
    <w:rsid w:val="009A5CBA"/>
    <w:rsid w:val="009A5FF4"/>
    <w:rsid w:val="009A7BDC"/>
    <w:rsid w:val="009B10FE"/>
    <w:rsid w:val="009B1F30"/>
    <w:rsid w:val="009B2762"/>
    <w:rsid w:val="009B34B0"/>
    <w:rsid w:val="009B3AC2"/>
    <w:rsid w:val="009B4AAC"/>
    <w:rsid w:val="009B4C71"/>
    <w:rsid w:val="009B4DF4"/>
    <w:rsid w:val="009B564E"/>
    <w:rsid w:val="009B6D26"/>
    <w:rsid w:val="009B78EF"/>
    <w:rsid w:val="009B7D25"/>
    <w:rsid w:val="009B7E87"/>
    <w:rsid w:val="009C0169"/>
    <w:rsid w:val="009C0BA5"/>
    <w:rsid w:val="009C1F5E"/>
    <w:rsid w:val="009C403E"/>
    <w:rsid w:val="009C55B6"/>
    <w:rsid w:val="009D09DC"/>
    <w:rsid w:val="009D47D8"/>
    <w:rsid w:val="009D4FF0"/>
    <w:rsid w:val="009D55D6"/>
    <w:rsid w:val="009D56C3"/>
    <w:rsid w:val="009D5AC4"/>
    <w:rsid w:val="009D703C"/>
    <w:rsid w:val="009D718F"/>
    <w:rsid w:val="009D7549"/>
    <w:rsid w:val="009D763B"/>
    <w:rsid w:val="009E068F"/>
    <w:rsid w:val="009E14E0"/>
    <w:rsid w:val="009E2611"/>
    <w:rsid w:val="009E35DB"/>
    <w:rsid w:val="009E42D3"/>
    <w:rsid w:val="009E47A3"/>
    <w:rsid w:val="009E6EFD"/>
    <w:rsid w:val="009E6F90"/>
    <w:rsid w:val="009F0756"/>
    <w:rsid w:val="009F08F3"/>
    <w:rsid w:val="009F2926"/>
    <w:rsid w:val="009F3100"/>
    <w:rsid w:val="009F344F"/>
    <w:rsid w:val="009F367B"/>
    <w:rsid w:val="009F7233"/>
    <w:rsid w:val="00A031D8"/>
    <w:rsid w:val="00A048A8"/>
    <w:rsid w:val="00A04F49"/>
    <w:rsid w:val="00A106F6"/>
    <w:rsid w:val="00A107E2"/>
    <w:rsid w:val="00A10846"/>
    <w:rsid w:val="00A10984"/>
    <w:rsid w:val="00A1121B"/>
    <w:rsid w:val="00A1205E"/>
    <w:rsid w:val="00A13639"/>
    <w:rsid w:val="00A13E54"/>
    <w:rsid w:val="00A15386"/>
    <w:rsid w:val="00A1632A"/>
    <w:rsid w:val="00A16F46"/>
    <w:rsid w:val="00A17F63"/>
    <w:rsid w:val="00A2011A"/>
    <w:rsid w:val="00A2193B"/>
    <w:rsid w:val="00A2351A"/>
    <w:rsid w:val="00A23AEF"/>
    <w:rsid w:val="00A252E9"/>
    <w:rsid w:val="00A264A9"/>
    <w:rsid w:val="00A26DCF"/>
    <w:rsid w:val="00A27785"/>
    <w:rsid w:val="00A30187"/>
    <w:rsid w:val="00A32C0A"/>
    <w:rsid w:val="00A3448A"/>
    <w:rsid w:val="00A34D79"/>
    <w:rsid w:val="00A35FC6"/>
    <w:rsid w:val="00A36297"/>
    <w:rsid w:val="00A370BC"/>
    <w:rsid w:val="00A41E2B"/>
    <w:rsid w:val="00A4358B"/>
    <w:rsid w:val="00A45B74"/>
    <w:rsid w:val="00A46790"/>
    <w:rsid w:val="00A47D2A"/>
    <w:rsid w:val="00A503F8"/>
    <w:rsid w:val="00A50508"/>
    <w:rsid w:val="00A52297"/>
    <w:rsid w:val="00A529DC"/>
    <w:rsid w:val="00A52E1D"/>
    <w:rsid w:val="00A53595"/>
    <w:rsid w:val="00A55E4D"/>
    <w:rsid w:val="00A611B2"/>
    <w:rsid w:val="00A61499"/>
    <w:rsid w:val="00A62456"/>
    <w:rsid w:val="00A62A77"/>
    <w:rsid w:val="00A63483"/>
    <w:rsid w:val="00A64891"/>
    <w:rsid w:val="00A657D7"/>
    <w:rsid w:val="00A660AC"/>
    <w:rsid w:val="00A66664"/>
    <w:rsid w:val="00A66C00"/>
    <w:rsid w:val="00A67622"/>
    <w:rsid w:val="00A6799D"/>
    <w:rsid w:val="00A67E6C"/>
    <w:rsid w:val="00A71998"/>
    <w:rsid w:val="00A71B99"/>
    <w:rsid w:val="00A7215A"/>
    <w:rsid w:val="00A7258E"/>
    <w:rsid w:val="00A7350F"/>
    <w:rsid w:val="00A739D0"/>
    <w:rsid w:val="00A761D4"/>
    <w:rsid w:val="00A77EC4"/>
    <w:rsid w:val="00A8011C"/>
    <w:rsid w:val="00A815B7"/>
    <w:rsid w:val="00A832AE"/>
    <w:rsid w:val="00A83771"/>
    <w:rsid w:val="00A912CC"/>
    <w:rsid w:val="00A92618"/>
    <w:rsid w:val="00A92879"/>
    <w:rsid w:val="00A93B90"/>
    <w:rsid w:val="00A93D31"/>
    <w:rsid w:val="00A93FF3"/>
    <w:rsid w:val="00A9442A"/>
    <w:rsid w:val="00A945D5"/>
    <w:rsid w:val="00A95F22"/>
    <w:rsid w:val="00A9656E"/>
    <w:rsid w:val="00AA016F"/>
    <w:rsid w:val="00AA0458"/>
    <w:rsid w:val="00AA0B78"/>
    <w:rsid w:val="00AA11EF"/>
    <w:rsid w:val="00AA1ED6"/>
    <w:rsid w:val="00AA2BD8"/>
    <w:rsid w:val="00AA2C64"/>
    <w:rsid w:val="00AA51D6"/>
    <w:rsid w:val="00AA5F97"/>
    <w:rsid w:val="00AA626E"/>
    <w:rsid w:val="00AB04EC"/>
    <w:rsid w:val="00AB0A9B"/>
    <w:rsid w:val="00AB0BC8"/>
    <w:rsid w:val="00AB11CA"/>
    <w:rsid w:val="00AB14D9"/>
    <w:rsid w:val="00AB1DA7"/>
    <w:rsid w:val="00AB33EB"/>
    <w:rsid w:val="00AB43B4"/>
    <w:rsid w:val="00AB443A"/>
    <w:rsid w:val="00AB4AB8"/>
    <w:rsid w:val="00AB4AE5"/>
    <w:rsid w:val="00AB655E"/>
    <w:rsid w:val="00AC007F"/>
    <w:rsid w:val="00AC0490"/>
    <w:rsid w:val="00AC079E"/>
    <w:rsid w:val="00AC1F16"/>
    <w:rsid w:val="00AC2ECD"/>
    <w:rsid w:val="00AC3119"/>
    <w:rsid w:val="00AC4554"/>
    <w:rsid w:val="00AC49F1"/>
    <w:rsid w:val="00AC49FB"/>
    <w:rsid w:val="00AC5A10"/>
    <w:rsid w:val="00AC5AA6"/>
    <w:rsid w:val="00AD0296"/>
    <w:rsid w:val="00AD0AA3"/>
    <w:rsid w:val="00AD22BF"/>
    <w:rsid w:val="00AD3F94"/>
    <w:rsid w:val="00AD4A5A"/>
    <w:rsid w:val="00AE27AC"/>
    <w:rsid w:val="00AE40E0"/>
    <w:rsid w:val="00AE4DBA"/>
    <w:rsid w:val="00AE4F07"/>
    <w:rsid w:val="00AE704F"/>
    <w:rsid w:val="00AF0FB6"/>
    <w:rsid w:val="00AF1C5D"/>
    <w:rsid w:val="00AF27F6"/>
    <w:rsid w:val="00AF2A19"/>
    <w:rsid w:val="00AF3419"/>
    <w:rsid w:val="00AF42D7"/>
    <w:rsid w:val="00AF5C85"/>
    <w:rsid w:val="00AF6BCF"/>
    <w:rsid w:val="00B002BF"/>
    <w:rsid w:val="00B006FE"/>
    <w:rsid w:val="00B007CB"/>
    <w:rsid w:val="00B02AA9"/>
    <w:rsid w:val="00B02FA3"/>
    <w:rsid w:val="00B05084"/>
    <w:rsid w:val="00B052D5"/>
    <w:rsid w:val="00B11804"/>
    <w:rsid w:val="00B157F9"/>
    <w:rsid w:val="00B15C96"/>
    <w:rsid w:val="00B15DFE"/>
    <w:rsid w:val="00B177EB"/>
    <w:rsid w:val="00B20256"/>
    <w:rsid w:val="00B204ED"/>
    <w:rsid w:val="00B20D09"/>
    <w:rsid w:val="00B20ECC"/>
    <w:rsid w:val="00B2763F"/>
    <w:rsid w:val="00B27AAC"/>
    <w:rsid w:val="00B30929"/>
    <w:rsid w:val="00B32403"/>
    <w:rsid w:val="00B34DCF"/>
    <w:rsid w:val="00B35AE9"/>
    <w:rsid w:val="00B372AA"/>
    <w:rsid w:val="00B40445"/>
    <w:rsid w:val="00B409E0"/>
    <w:rsid w:val="00B41253"/>
    <w:rsid w:val="00B41888"/>
    <w:rsid w:val="00B42281"/>
    <w:rsid w:val="00B45A52"/>
    <w:rsid w:val="00B46175"/>
    <w:rsid w:val="00B4641B"/>
    <w:rsid w:val="00B470B2"/>
    <w:rsid w:val="00B52C55"/>
    <w:rsid w:val="00B5438F"/>
    <w:rsid w:val="00B548B7"/>
    <w:rsid w:val="00B603E0"/>
    <w:rsid w:val="00B62B86"/>
    <w:rsid w:val="00B642D8"/>
    <w:rsid w:val="00B64763"/>
    <w:rsid w:val="00B65584"/>
    <w:rsid w:val="00B65987"/>
    <w:rsid w:val="00B664C7"/>
    <w:rsid w:val="00B66B2F"/>
    <w:rsid w:val="00B67C39"/>
    <w:rsid w:val="00B712DF"/>
    <w:rsid w:val="00B739F6"/>
    <w:rsid w:val="00B7400C"/>
    <w:rsid w:val="00B75D82"/>
    <w:rsid w:val="00B76EE7"/>
    <w:rsid w:val="00B80E07"/>
    <w:rsid w:val="00B81406"/>
    <w:rsid w:val="00B81425"/>
    <w:rsid w:val="00B8178E"/>
    <w:rsid w:val="00B81A6C"/>
    <w:rsid w:val="00B8282D"/>
    <w:rsid w:val="00B83D88"/>
    <w:rsid w:val="00B85DE5"/>
    <w:rsid w:val="00B86164"/>
    <w:rsid w:val="00B87BEF"/>
    <w:rsid w:val="00B90F73"/>
    <w:rsid w:val="00B9139A"/>
    <w:rsid w:val="00B915E3"/>
    <w:rsid w:val="00B917BE"/>
    <w:rsid w:val="00B91AFD"/>
    <w:rsid w:val="00B93889"/>
    <w:rsid w:val="00B93B59"/>
    <w:rsid w:val="00B9406A"/>
    <w:rsid w:val="00B95CB2"/>
    <w:rsid w:val="00B95EAC"/>
    <w:rsid w:val="00BA0B40"/>
    <w:rsid w:val="00BA0D6E"/>
    <w:rsid w:val="00BA1EC8"/>
    <w:rsid w:val="00BA2280"/>
    <w:rsid w:val="00BA2A08"/>
    <w:rsid w:val="00BA2C13"/>
    <w:rsid w:val="00BA4C70"/>
    <w:rsid w:val="00BA56D2"/>
    <w:rsid w:val="00BA6AC3"/>
    <w:rsid w:val="00BA76E0"/>
    <w:rsid w:val="00BB0148"/>
    <w:rsid w:val="00BB21E9"/>
    <w:rsid w:val="00BB2840"/>
    <w:rsid w:val="00BB2A25"/>
    <w:rsid w:val="00BB3715"/>
    <w:rsid w:val="00BB396C"/>
    <w:rsid w:val="00BB3AE7"/>
    <w:rsid w:val="00BB51E9"/>
    <w:rsid w:val="00BB556C"/>
    <w:rsid w:val="00BB6A2C"/>
    <w:rsid w:val="00BC05F2"/>
    <w:rsid w:val="00BC0FDC"/>
    <w:rsid w:val="00BC3053"/>
    <w:rsid w:val="00BC353E"/>
    <w:rsid w:val="00BC4D2E"/>
    <w:rsid w:val="00BD42D1"/>
    <w:rsid w:val="00BD48AC"/>
    <w:rsid w:val="00BD5F1A"/>
    <w:rsid w:val="00BE0F6D"/>
    <w:rsid w:val="00BE1234"/>
    <w:rsid w:val="00BE21DC"/>
    <w:rsid w:val="00BE24D1"/>
    <w:rsid w:val="00BE2FA6"/>
    <w:rsid w:val="00BE333F"/>
    <w:rsid w:val="00BE695D"/>
    <w:rsid w:val="00BE7406"/>
    <w:rsid w:val="00BE7603"/>
    <w:rsid w:val="00BF2F29"/>
    <w:rsid w:val="00BF3279"/>
    <w:rsid w:val="00BF33BE"/>
    <w:rsid w:val="00BF452C"/>
    <w:rsid w:val="00BF4941"/>
    <w:rsid w:val="00BF56EE"/>
    <w:rsid w:val="00BF60D7"/>
    <w:rsid w:val="00BF612B"/>
    <w:rsid w:val="00BF74C7"/>
    <w:rsid w:val="00C00AE7"/>
    <w:rsid w:val="00C015F1"/>
    <w:rsid w:val="00C01F33"/>
    <w:rsid w:val="00C02CC6"/>
    <w:rsid w:val="00C040F7"/>
    <w:rsid w:val="00C044AB"/>
    <w:rsid w:val="00C045CC"/>
    <w:rsid w:val="00C0527A"/>
    <w:rsid w:val="00C05706"/>
    <w:rsid w:val="00C06186"/>
    <w:rsid w:val="00C07377"/>
    <w:rsid w:val="00C10478"/>
    <w:rsid w:val="00C12107"/>
    <w:rsid w:val="00C128D8"/>
    <w:rsid w:val="00C14D4B"/>
    <w:rsid w:val="00C14F4D"/>
    <w:rsid w:val="00C154BB"/>
    <w:rsid w:val="00C17540"/>
    <w:rsid w:val="00C21AF2"/>
    <w:rsid w:val="00C2347C"/>
    <w:rsid w:val="00C23AE8"/>
    <w:rsid w:val="00C24F18"/>
    <w:rsid w:val="00C26B05"/>
    <w:rsid w:val="00C26F75"/>
    <w:rsid w:val="00C279B5"/>
    <w:rsid w:val="00C27C45"/>
    <w:rsid w:val="00C313F3"/>
    <w:rsid w:val="00C31C74"/>
    <w:rsid w:val="00C33C9A"/>
    <w:rsid w:val="00C3719D"/>
    <w:rsid w:val="00C3734A"/>
    <w:rsid w:val="00C37CB2"/>
    <w:rsid w:val="00C41F90"/>
    <w:rsid w:val="00C422F3"/>
    <w:rsid w:val="00C4242C"/>
    <w:rsid w:val="00C447C3"/>
    <w:rsid w:val="00C46FEC"/>
    <w:rsid w:val="00C473A5"/>
    <w:rsid w:val="00C47738"/>
    <w:rsid w:val="00C477F2"/>
    <w:rsid w:val="00C5180D"/>
    <w:rsid w:val="00C54995"/>
    <w:rsid w:val="00C54D41"/>
    <w:rsid w:val="00C56759"/>
    <w:rsid w:val="00C60783"/>
    <w:rsid w:val="00C6154C"/>
    <w:rsid w:val="00C64672"/>
    <w:rsid w:val="00C6529E"/>
    <w:rsid w:val="00C65B86"/>
    <w:rsid w:val="00C679B2"/>
    <w:rsid w:val="00C70697"/>
    <w:rsid w:val="00C70CDB"/>
    <w:rsid w:val="00C7163F"/>
    <w:rsid w:val="00C72093"/>
    <w:rsid w:val="00C72EF4"/>
    <w:rsid w:val="00C74185"/>
    <w:rsid w:val="00C741BE"/>
    <w:rsid w:val="00C744FE"/>
    <w:rsid w:val="00C746B8"/>
    <w:rsid w:val="00C75D2F"/>
    <w:rsid w:val="00C767BE"/>
    <w:rsid w:val="00C76E3C"/>
    <w:rsid w:val="00C8052B"/>
    <w:rsid w:val="00C80E3C"/>
    <w:rsid w:val="00C81568"/>
    <w:rsid w:val="00C857D1"/>
    <w:rsid w:val="00C86195"/>
    <w:rsid w:val="00C866DE"/>
    <w:rsid w:val="00C90208"/>
    <w:rsid w:val="00C9027A"/>
    <w:rsid w:val="00C9068E"/>
    <w:rsid w:val="00C9098C"/>
    <w:rsid w:val="00C92789"/>
    <w:rsid w:val="00C93814"/>
    <w:rsid w:val="00C93C4B"/>
    <w:rsid w:val="00C944AB"/>
    <w:rsid w:val="00C95B40"/>
    <w:rsid w:val="00C95E69"/>
    <w:rsid w:val="00C973AB"/>
    <w:rsid w:val="00C976A6"/>
    <w:rsid w:val="00CA1ED8"/>
    <w:rsid w:val="00CA2EC5"/>
    <w:rsid w:val="00CA4A27"/>
    <w:rsid w:val="00CA56F3"/>
    <w:rsid w:val="00CA6CD4"/>
    <w:rsid w:val="00CB15B1"/>
    <w:rsid w:val="00CB15E8"/>
    <w:rsid w:val="00CB1F63"/>
    <w:rsid w:val="00CB2789"/>
    <w:rsid w:val="00CB395F"/>
    <w:rsid w:val="00CB5050"/>
    <w:rsid w:val="00CB5104"/>
    <w:rsid w:val="00CB7170"/>
    <w:rsid w:val="00CC040E"/>
    <w:rsid w:val="00CC0DCD"/>
    <w:rsid w:val="00CC111F"/>
    <w:rsid w:val="00CC1D46"/>
    <w:rsid w:val="00CC2011"/>
    <w:rsid w:val="00CC3EA0"/>
    <w:rsid w:val="00CC3EC8"/>
    <w:rsid w:val="00CC5D06"/>
    <w:rsid w:val="00CC78DA"/>
    <w:rsid w:val="00CC7B45"/>
    <w:rsid w:val="00CD1188"/>
    <w:rsid w:val="00CD230F"/>
    <w:rsid w:val="00CD2AD3"/>
    <w:rsid w:val="00CD2ED1"/>
    <w:rsid w:val="00CD337B"/>
    <w:rsid w:val="00CD5BB5"/>
    <w:rsid w:val="00CD5E62"/>
    <w:rsid w:val="00CE019C"/>
    <w:rsid w:val="00CE0424"/>
    <w:rsid w:val="00CE2DC5"/>
    <w:rsid w:val="00CE676F"/>
    <w:rsid w:val="00CE7561"/>
    <w:rsid w:val="00CF054B"/>
    <w:rsid w:val="00CF1354"/>
    <w:rsid w:val="00CF3897"/>
    <w:rsid w:val="00CF3B1F"/>
    <w:rsid w:val="00CF3BF6"/>
    <w:rsid w:val="00CF5F59"/>
    <w:rsid w:val="00CF625B"/>
    <w:rsid w:val="00CF687E"/>
    <w:rsid w:val="00CF7562"/>
    <w:rsid w:val="00CF7C87"/>
    <w:rsid w:val="00D0231F"/>
    <w:rsid w:val="00D0260B"/>
    <w:rsid w:val="00D02953"/>
    <w:rsid w:val="00D03180"/>
    <w:rsid w:val="00D0349B"/>
    <w:rsid w:val="00D0567B"/>
    <w:rsid w:val="00D07E5C"/>
    <w:rsid w:val="00D10249"/>
    <w:rsid w:val="00D109A5"/>
    <w:rsid w:val="00D10FEC"/>
    <w:rsid w:val="00D115C3"/>
    <w:rsid w:val="00D11897"/>
    <w:rsid w:val="00D118BE"/>
    <w:rsid w:val="00D12CC4"/>
    <w:rsid w:val="00D13135"/>
    <w:rsid w:val="00D13E4E"/>
    <w:rsid w:val="00D152EA"/>
    <w:rsid w:val="00D15C1B"/>
    <w:rsid w:val="00D17B6D"/>
    <w:rsid w:val="00D20526"/>
    <w:rsid w:val="00D239A7"/>
    <w:rsid w:val="00D23A47"/>
    <w:rsid w:val="00D23F47"/>
    <w:rsid w:val="00D242AF"/>
    <w:rsid w:val="00D2462A"/>
    <w:rsid w:val="00D2694A"/>
    <w:rsid w:val="00D2697D"/>
    <w:rsid w:val="00D26F52"/>
    <w:rsid w:val="00D30344"/>
    <w:rsid w:val="00D30884"/>
    <w:rsid w:val="00D31BCA"/>
    <w:rsid w:val="00D33056"/>
    <w:rsid w:val="00D34765"/>
    <w:rsid w:val="00D36CF7"/>
    <w:rsid w:val="00D36E71"/>
    <w:rsid w:val="00D37D87"/>
    <w:rsid w:val="00D40B09"/>
    <w:rsid w:val="00D40B33"/>
    <w:rsid w:val="00D416AC"/>
    <w:rsid w:val="00D41A1B"/>
    <w:rsid w:val="00D41D8A"/>
    <w:rsid w:val="00D430BD"/>
    <w:rsid w:val="00D4318F"/>
    <w:rsid w:val="00D438BF"/>
    <w:rsid w:val="00D43B13"/>
    <w:rsid w:val="00D440F8"/>
    <w:rsid w:val="00D511C2"/>
    <w:rsid w:val="00D51331"/>
    <w:rsid w:val="00D51B48"/>
    <w:rsid w:val="00D5209F"/>
    <w:rsid w:val="00D543B5"/>
    <w:rsid w:val="00D546FF"/>
    <w:rsid w:val="00D55AD5"/>
    <w:rsid w:val="00D576CA"/>
    <w:rsid w:val="00D57DE0"/>
    <w:rsid w:val="00D61AF5"/>
    <w:rsid w:val="00D63514"/>
    <w:rsid w:val="00D652B5"/>
    <w:rsid w:val="00D65AF4"/>
    <w:rsid w:val="00D66155"/>
    <w:rsid w:val="00D66B7D"/>
    <w:rsid w:val="00D674BC"/>
    <w:rsid w:val="00D708B0"/>
    <w:rsid w:val="00D72AFD"/>
    <w:rsid w:val="00D74342"/>
    <w:rsid w:val="00D7462F"/>
    <w:rsid w:val="00D77B1D"/>
    <w:rsid w:val="00D8021F"/>
    <w:rsid w:val="00D80383"/>
    <w:rsid w:val="00D81791"/>
    <w:rsid w:val="00D81A11"/>
    <w:rsid w:val="00D823C6"/>
    <w:rsid w:val="00D82C19"/>
    <w:rsid w:val="00D82CC9"/>
    <w:rsid w:val="00D8327F"/>
    <w:rsid w:val="00D86CA3"/>
    <w:rsid w:val="00D871CE"/>
    <w:rsid w:val="00D87C38"/>
    <w:rsid w:val="00D87E57"/>
    <w:rsid w:val="00D9196D"/>
    <w:rsid w:val="00D9222F"/>
    <w:rsid w:val="00D92982"/>
    <w:rsid w:val="00D9483E"/>
    <w:rsid w:val="00D97D02"/>
    <w:rsid w:val="00DA305E"/>
    <w:rsid w:val="00DA5417"/>
    <w:rsid w:val="00DA56E8"/>
    <w:rsid w:val="00DA64C8"/>
    <w:rsid w:val="00DB03C4"/>
    <w:rsid w:val="00DB0A87"/>
    <w:rsid w:val="00DB0A9F"/>
    <w:rsid w:val="00DB377D"/>
    <w:rsid w:val="00DB4428"/>
    <w:rsid w:val="00DB5054"/>
    <w:rsid w:val="00DC2D36"/>
    <w:rsid w:val="00DC53EF"/>
    <w:rsid w:val="00DC6C64"/>
    <w:rsid w:val="00DD3F11"/>
    <w:rsid w:val="00DD4FE7"/>
    <w:rsid w:val="00DD5695"/>
    <w:rsid w:val="00DD654F"/>
    <w:rsid w:val="00DD6C1C"/>
    <w:rsid w:val="00DE3054"/>
    <w:rsid w:val="00DE4F13"/>
    <w:rsid w:val="00DE5608"/>
    <w:rsid w:val="00DE58D0"/>
    <w:rsid w:val="00DE654F"/>
    <w:rsid w:val="00DE7911"/>
    <w:rsid w:val="00DF0B6E"/>
    <w:rsid w:val="00DF12B2"/>
    <w:rsid w:val="00DF15E0"/>
    <w:rsid w:val="00DF37A0"/>
    <w:rsid w:val="00DF617C"/>
    <w:rsid w:val="00E00CBC"/>
    <w:rsid w:val="00E00F2E"/>
    <w:rsid w:val="00E022FB"/>
    <w:rsid w:val="00E03370"/>
    <w:rsid w:val="00E03932"/>
    <w:rsid w:val="00E04AB5"/>
    <w:rsid w:val="00E05A78"/>
    <w:rsid w:val="00E06531"/>
    <w:rsid w:val="00E07A94"/>
    <w:rsid w:val="00E110E7"/>
    <w:rsid w:val="00E11B20"/>
    <w:rsid w:val="00E125FD"/>
    <w:rsid w:val="00E142C9"/>
    <w:rsid w:val="00E14B79"/>
    <w:rsid w:val="00E14C5E"/>
    <w:rsid w:val="00E168A2"/>
    <w:rsid w:val="00E1779E"/>
    <w:rsid w:val="00E177BA"/>
    <w:rsid w:val="00E17FA2"/>
    <w:rsid w:val="00E21802"/>
    <w:rsid w:val="00E22330"/>
    <w:rsid w:val="00E2461D"/>
    <w:rsid w:val="00E26377"/>
    <w:rsid w:val="00E3039E"/>
    <w:rsid w:val="00E30B5A"/>
    <w:rsid w:val="00E30DBD"/>
    <w:rsid w:val="00E3123D"/>
    <w:rsid w:val="00E31461"/>
    <w:rsid w:val="00E31D43"/>
    <w:rsid w:val="00E32608"/>
    <w:rsid w:val="00E32A09"/>
    <w:rsid w:val="00E32AE6"/>
    <w:rsid w:val="00E33F3F"/>
    <w:rsid w:val="00E34188"/>
    <w:rsid w:val="00E34B6E"/>
    <w:rsid w:val="00E35529"/>
    <w:rsid w:val="00E35559"/>
    <w:rsid w:val="00E359D2"/>
    <w:rsid w:val="00E35CB6"/>
    <w:rsid w:val="00E37147"/>
    <w:rsid w:val="00E3723A"/>
    <w:rsid w:val="00E37860"/>
    <w:rsid w:val="00E40F24"/>
    <w:rsid w:val="00E41055"/>
    <w:rsid w:val="00E42A9D"/>
    <w:rsid w:val="00E42B7A"/>
    <w:rsid w:val="00E42F4B"/>
    <w:rsid w:val="00E446F1"/>
    <w:rsid w:val="00E45143"/>
    <w:rsid w:val="00E455C2"/>
    <w:rsid w:val="00E45788"/>
    <w:rsid w:val="00E46886"/>
    <w:rsid w:val="00E47AEF"/>
    <w:rsid w:val="00E50142"/>
    <w:rsid w:val="00E50BA0"/>
    <w:rsid w:val="00E53B75"/>
    <w:rsid w:val="00E54DB4"/>
    <w:rsid w:val="00E54E3B"/>
    <w:rsid w:val="00E54F3D"/>
    <w:rsid w:val="00E54FC5"/>
    <w:rsid w:val="00E557A0"/>
    <w:rsid w:val="00E57565"/>
    <w:rsid w:val="00E57F8B"/>
    <w:rsid w:val="00E63838"/>
    <w:rsid w:val="00E63B09"/>
    <w:rsid w:val="00E64434"/>
    <w:rsid w:val="00E64588"/>
    <w:rsid w:val="00E65536"/>
    <w:rsid w:val="00E65C4A"/>
    <w:rsid w:val="00E66BE7"/>
    <w:rsid w:val="00E67C51"/>
    <w:rsid w:val="00E7061F"/>
    <w:rsid w:val="00E71140"/>
    <w:rsid w:val="00E71C67"/>
    <w:rsid w:val="00E72EFC"/>
    <w:rsid w:val="00E73A4D"/>
    <w:rsid w:val="00E744D6"/>
    <w:rsid w:val="00E74FBC"/>
    <w:rsid w:val="00E75239"/>
    <w:rsid w:val="00E758EC"/>
    <w:rsid w:val="00E8036C"/>
    <w:rsid w:val="00E804DC"/>
    <w:rsid w:val="00E82056"/>
    <w:rsid w:val="00E8234C"/>
    <w:rsid w:val="00E83AA9"/>
    <w:rsid w:val="00E85928"/>
    <w:rsid w:val="00E859A1"/>
    <w:rsid w:val="00E86F32"/>
    <w:rsid w:val="00E8748E"/>
    <w:rsid w:val="00E87822"/>
    <w:rsid w:val="00E87914"/>
    <w:rsid w:val="00E90395"/>
    <w:rsid w:val="00E90E49"/>
    <w:rsid w:val="00E917F9"/>
    <w:rsid w:val="00E919B0"/>
    <w:rsid w:val="00E9291C"/>
    <w:rsid w:val="00E93B72"/>
    <w:rsid w:val="00E93FFE"/>
    <w:rsid w:val="00E94513"/>
    <w:rsid w:val="00E94F8A"/>
    <w:rsid w:val="00E96DA9"/>
    <w:rsid w:val="00E97542"/>
    <w:rsid w:val="00EA017D"/>
    <w:rsid w:val="00EA7A41"/>
    <w:rsid w:val="00EB077B"/>
    <w:rsid w:val="00EB32EE"/>
    <w:rsid w:val="00EB3956"/>
    <w:rsid w:val="00EB4B64"/>
    <w:rsid w:val="00EB4EA2"/>
    <w:rsid w:val="00EB5167"/>
    <w:rsid w:val="00EB5C57"/>
    <w:rsid w:val="00EC2043"/>
    <w:rsid w:val="00EC24D5"/>
    <w:rsid w:val="00EC27C6"/>
    <w:rsid w:val="00EC4207"/>
    <w:rsid w:val="00EC5653"/>
    <w:rsid w:val="00EC6EF6"/>
    <w:rsid w:val="00EC715A"/>
    <w:rsid w:val="00EC71CE"/>
    <w:rsid w:val="00ED1006"/>
    <w:rsid w:val="00ED1142"/>
    <w:rsid w:val="00ED349A"/>
    <w:rsid w:val="00ED52D3"/>
    <w:rsid w:val="00EE2343"/>
    <w:rsid w:val="00EE2FE9"/>
    <w:rsid w:val="00EE3F97"/>
    <w:rsid w:val="00EE4A0B"/>
    <w:rsid w:val="00EE6908"/>
    <w:rsid w:val="00EE79B0"/>
    <w:rsid w:val="00EF0272"/>
    <w:rsid w:val="00EF18FE"/>
    <w:rsid w:val="00EF2932"/>
    <w:rsid w:val="00EF30D0"/>
    <w:rsid w:val="00EF40E9"/>
    <w:rsid w:val="00EF5787"/>
    <w:rsid w:val="00EF60D0"/>
    <w:rsid w:val="00F03DE5"/>
    <w:rsid w:val="00F0442E"/>
    <w:rsid w:val="00F0453D"/>
    <w:rsid w:val="00F04D9B"/>
    <w:rsid w:val="00F0528D"/>
    <w:rsid w:val="00F06C67"/>
    <w:rsid w:val="00F06DFD"/>
    <w:rsid w:val="00F071D1"/>
    <w:rsid w:val="00F07533"/>
    <w:rsid w:val="00F0799C"/>
    <w:rsid w:val="00F10629"/>
    <w:rsid w:val="00F106B3"/>
    <w:rsid w:val="00F1327B"/>
    <w:rsid w:val="00F13438"/>
    <w:rsid w:val="00F14F83"/>
    <w:rsid w:val="00F15FA5"/>
    <w:rsid w:val="00F163BD"/>
    <w:rsid w:val="00F209B7"/>
    <w:rsid w:val="00F2370A"/>
    <w:rsid w:val="00F2376F"/>
    <w:rsid w:val="00F243D8"/>
    <w:rsid w:val="00F2588A"/>
    <w:rsid w:val="00F25A14"/>
    <w:rsid w:val="00F30828"/>
    <w:rsid w:val="00F313D6"/>
    <w:rsid w:val="00F3475D"/>
    <w:rsid w:val="00F361CA"/>
    <w:rsid w:val="00F40091"/>
    <w:rsid w:val="00F4082D"/>
    <w:rsid w:val="00F40F0C"/>
    <w:rsid w:val="00F4766C"/>
    <w:rsid w:val="00F5060E"/>
    <w:rsid w:val="00F507D1"/>
    <w:rsid w:val="00F519CE"/>
    <w:rsid w:val="00F51ADA"/>
    <w:rsid w:val="00F5320F"/>
    <w:rsid w:val="00F549E3"/>
    <w:rsid w:val="00F55DF8"/>
    <w:rsid w:val="00F60203"/>
    <w:rsid w:val="00F602EB"/>
    <w:rsid w:val="00F607C5"/>
    <w:rsid w:val="00F60DEA"/>
    <w:rsid w:val="00F6302A"/>
    <w:rsid w:val="00F63950"/>
    <w:rsid w:val="00F64C2B"/>
    <w:rsid w:val="00F651BE"/>
    <w:rsid w:val="00F663D4"/>
    <w:rsid w:val="00F67F53"/>
    <w:rsid w:val="00F703BE"/>
    <w:rsid w:val="00F71F69"/>
    <w:rsid w:val="00F7287C"/>
    <w:rsid w:val="00F72B72"/>
    <w:rsid w:val="00F743E1"/>
    <w:rsid w:val="00F74BB9"/>
    <w:rsid w:val="00F75582"/>
    <w:rsid w:val="00F76EFA"/>
    <w:rsid w:val="00F775CF"/>
    <w:rsid w:val="00F77E37"/>
    <w:rsid w:val="00F77F73"/>
    <w:rsid w:val="00F77F84"/>
    <w:rsid w:val="00F804BE"/>
    <w:rsid w:val="00F817CE"/>
    <w:rsid w:val="00F84223"/>
    <w:rsid w:val="00F8456C"/>
    <w:rsid w:val="00F859D8"/>
    <w:rsid w:val="00F868F5"/>
    <w:rsid w:val="00F87F2F"/>
    <w:rsid w:val="00F9056A"/>
    <w:rsid w:val="00F90F8D"/>
    <w:rsid w:val="00F916D5"/>
    <w:rsid w:val="00F92782"/>
    <w:rsid w:val="00F92A9F"/>
    <w:rsid w:val="00F93AA9"/>
    <w:rsid w:val="00F93B4A"/>
    <w:rsid w:val="00F95D40"/>
    <w:rsid w:val="00F96306"/>
    <w:rsid w:val="00F964AB"/>
    <w:rsid w:val="00F96985"/>
    <w:rsid w:val="00F96CE7"/>
    <w:rsid w:val="00F97838"/>
    <w:rsid w:val="00FA0CAA"/>
    <w:rsid w:val="00FA1E22"/>
    <w:rsid w:val="00FA2095"/>
    <w:rsid w:val="00FA2BB3"/>
    <w:rsid w:val="00FA38BE"/>
    <w:rsid w:val="00FA758B"/>
    <w:rsid w:val="00FB1F5E"/>
    <w:rsid w:val="00FB27B6"/>
    <w:rsid w:val="00FB4C80"/>
    <w:rsid w:val="00FB55C0"/>
    <w:rsid w:val="00FB6A6A"/>
    <w:rsid w:val="00FB75C1"/>
    <w:rsid w:val="00FB76DE"/>
    <w:rsid w:val="00FC5AE1"/>
    <w:rsid w:val="00FC606A"/>
    <w:rsid w:val="00FC7429"/>
    <w:rsid w:val="00FD0563"/>
    <w:rsid w:val="00FD07F6"/>
    <w:rsid w:val="00FD1EC8"/>
    <w:rsid w:val="00FD3B3E"/>
    <w:rsid w:val="00FD47ED"/>
    <w:rsid w:val="00FD6CDF"/>
    <w:rsid w:val="00FD74DB"/>
    <w:rsid w:val="00FD7660"/>
    <w:rsid w:val="00FE0458"/>
    <w:rsid w:val="00FE0655"/>
    <w:rsid w:val="00FE2365"/>
    <w:rsid w:val="00FE37D7"/>
    <w:rsid w:val="00FE4123"/>
    <w:rsid w:val="00FE45F1"/>
    <w:rsid w:val="00FE4C7B"/>
    <w:rsid w:val="00FE5D5D"/>
    <w:rsid w:val="00FE7336"/>
    <w:rsid w:val="00FE787C"/>
    <w:rsid w:val="00FF0323"/>
    <w:rsid w:val="00FF201C"/>
    <w:rsid w:val="00FF3393"/>
    <w:rsid w:val="00FF3541"/>
    <w:rsid w:val="00FF4114"/>
    <w:rsid w:val="00FF45A5"/>
    <w:rsid w:val="00FF5C91"/>
    <w:rsid w:val="00FF7697"/>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C9716655-DE21-4475-AA33-A678E616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character" w:styleId="UnresolvedMention">
    <w:name w:val="Unresolved Mention"/>
    <w:basedOn w:val="DefaultParagraphFont"/>
    <w:uiPriority w:val="99"/>
    <w:unhideWhenUsed/>
    <w:rsid w:val="003D62AE"/>
    <w:rPr>
      <w:color w:val="605E5C"/>
      <w:shd w:val="clear" w:color="auto" w:fill="E1DFDD"/>
    </w:rPr>
  </w:style>
  <w:style w:type="character" w:styleId="Mention">
    <w:name w:val="Mention"/>
    <w:basedOn w:val="DefaultParagraphFont"/>
    <w:uiPriority w:val="99"/>
    <w:unhideWhenUsed/>
    <w:rsid w:val="003D62AE"/>
    <w:rPr>
      <w:color w:val="2B579A"/>
      <w:shd w:val="clear" w:color="auto" w:fill="E1DFDD"/>
    </w:rPr>
  </w:style>
  <w:style w:type="character" w:customStyle="1" w:styleId="TANChar">
    <w:name w:val="TAN Char"/>
    <w:link w:val="TAN"/>
    <w:locked/>
    <w:rsid w:val="006434A0"/>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429119">
      <w:bodyDiv w:val="1"/>
      <w:marLeft w:val="0"/>
      <w:marRight w:val="0"/>
      <w:marTop w:val="0"/>
      <w:marBottom w:val="0"/>
      <w:divBdr>
        <w:top w:val="none" w:sz="0" w:space="0" w:color="auto"/>
        <w:left w:val="none" w:sz="0" w:space="0" w:color="auto"/>
        <w:bottom w:val="none" w:sz="0" w:space="0" w:color="auto"/>
        <w:right w:val="none" w:sz="0" w:space="0" w:color="auto"/>
      </w:divBdr>
    </w:div>
    <w:div w:id="624384942">
      <w:bodyDiv w:val="1"/>
      <w:marLeft w:val="0"/>
      <w:marRight w:val="0"/>
      <w:marTop w:val="0"/>
      <w:marBottom w:val="0"/>
      <w:divBdr>
        <w:top w:val="none" w:sz="0" w:space="0" w:color="auto"/>
        <w:left w:val="none" w:sz="0" w:space="0" w:color="auto"/>
        <w:bottom w:val="none" w:sz="0" w:space="0" w:color="auto"/>
        <w:right w:val="none" w:sz="0" w:space="0" w:color="auto"/>
      </w:divBdr>
    </w:div>
    <w:div w:id="647707565">
      <w:bodyDiv w:val="1"/>
      <w:marLeft w:val="0"/>
      <w:marRight w:val="0"/>
      <w:marTop w:val="0"/>
      <w:marBottom w:val="0"/>
      <w:divBdr>
        <w:top w:val="none" w:sz="0" w:space="0" w:color="auto"/>
        <w:left w:val="none" w:sz="0" w:space="0" w:color="auto"/>
        <w:bottom w:val="none" w:sz="0" w:space="0" w:color="auto"/>
        <w:right w:val="none" w:sz="0" w:space="0" w:color="auto"/>
      </w:divBdr>
    </w:div>
    <w:div w:id="865480276">
      <w:bodyDiv w:val="1"/>
      <w:marLeft w:val="0"/>
      <w:marRight w:val="0"/>
      <w:marTop w:val="0"/>
      <w:marBottom w:val="0"/>
      <w:divBdr>
        <w:top w:val="none" w:sz="0" w:space="0" w:color="auto"/>
        <w:left w:val="none" w:sz="0" w:space="0" w:color="auto"/>
        <w:bottom w:val="none" w:sz="0" w:space="0" w:color="auto"/>
        <w:right w:val="none" w:sz="0" w:space="0" w:color="auto"/>
      </w:divBdr>
    </w:div>
    <w:div w:id="885534050">
      <w:bodyDiv w:val="1"/>
      <w:marLeft w:val="0"/>
      <w:marRight w:val="0"/>
      <w:marTop w:val="0"/>
      <w:marBottom w:val="0"/>
      <w:divBdr>
        <w:top w:val="none" w:sz="0" w:space="0" w:color="auto"/>
        <w:left w:val="none" w:sz="0" w:space="0" w:color="auto"/>
        <w:bottom w:val="none" w:sz="0" w:space="0" w:color="auto"/>
        <w:right w:val="none" w:sz="0" w:space="0" w:color="auto"/>
      </w:divBdr>
    </w:div>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28792827">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413114304">
      <w:bodyDiv w:val="1"/>
      <w:marLeft w:val="0"/>
      <w:marRight w:val="0"/>
      <w:marTop w:val="0"/>
      <w:marBottom w:val="0"/>
      <w:divBdr>
        <w:top w:val="none" w:sz="0" w:space="0" w:color="auto"/>
        <w:left w:val="none" w:sz="0" w:space="0" w:color="auto"/>
        <w:bottom w:val="none" w:sz="0" w:space="0" w:color="auto"/>
        <w:right w:val="none" w:sz="0" w:space="0" w:color="auto"/>
      </w:divBdr>
    </w:div>
    <w:div w:id="1516655473">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746879249">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 w:id="2065059118">
      <w:bodyDiv w:val="1"/>
      <w:marLeft w:val="0"/>
      <w:marRight w:val="0"/>
      <w:marTop w:val="0"/>
      <w:marBottom w:val="0"/>
      <w:divBdr>
        <w:top w:val="none" w:sz="0" w:space="0" w:color="auto"/>
        <w:left w:val="none" w:sz="0" w:space="0" w:color="auto"/>
        <w:bottom w:val="none" w:sz="0" w:space="0" w:color="auto"/>
        <w:right w:val="none" w:sz="0" w:space="0" w:color="auto"/>
      </w:divBdr>
    </w:div>
    <w:div w:id="207743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8C9B3-3193-4C21-B3A9-0637E81FC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868</TotalTime>
  <Pages>6</Pages>
  <Words>2698</Words>
  <Characters>15381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WI CR Rapp (Ericsson)</cp:lastModifiedBy>
  <cp:revision>51</cp:revision>
  <cp:lastPrinted>2008-02-01T10:09:00Z</cp:lastPrinted>
  <dcterms:created xsi:type="dcterms:W3CDTF">2025-09-29T07:55:00Z</dcterms:created>
  <dcterms:modified xsi:type="dcterms:W3CDTF">2025-10-08T07:04:00Z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